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93" w:rsidRPr="007362E6" w:rsidRDefault="001A0593" w:rsidP="00347755">
      <w:pPr>
        <w:spacing w:after="0"/>
        <w:jc w:val="center"/>
        <w:rPr>
          <w:rFonts w:ascii="Times New Roman" w:eastAsia="Calibri" w:hAnsi="Times New Roman" w:cs="Times New Roman"/>
          <w:b/>
          <w:sz w:val="28"/>
          <w:szCs w:val="28"/>
        </w:rPr>
      </w:pPr>
      <w:r w:rsidRPr="007362E6">
        <w:rPr>
          <w:rFonts w:ascii="Times New Roman" w:eastAsia="Calibri" w:hAnsi="Times New Roman" w:cs="Times New Roman"/>
          <w:b/>
          <w:sz w:val="28"/>
          <w:szCs w:val="28"/>
        </w:rPr>
        <w:t>Program zajištění radiační ochrany</w:t>
      </w:r>
    </w:p>
    <w:p w:rsidR="007362E6" w:rsidRPr="00E61C0C" w:rsidRDefault="007362E6" w:rsidP="00347755">
      <w:pPr>
        <w:widowControl w:val="0"/>
        <w:autoSpaceDE w:val="0"/>
        <w:autoSpaceDN w:val="0"/>
        <w:adjustRightInd w:val="0"/>
        <w:spacing w:after="0"/>
        <w:rPr>
          <w:rFonts w:ascii="Times New Roman" w:eastAsia="Times New Roman" w:hAnsi="Times New Roman" w:cs="Times New Roman"/>
          <w:b/>
          <w:bCs/>
          <w:i/>
          <w:sz w:val="24"/>
          <w:szCs w:val="24"/>
          <w:lang w:eastAsia="cs-CZ"/>
        </w:rPr>
      </w:pPr>
      <w:r w:rsidRPr="00E61C0C">
        <w:rPr>
          <w:rFonts w:ascii="Times New Roman" w:eastAsia="Times New Roman" w:hAnsi="Times New Roman" w:cs="Times New Roman"/>
          <w:b/>
          <w:bCs/>
          <w:i/>
          <w:sz w:val="24"/>
          <w:szCs w:val="24"/>
          <w:lang w:eastAsia="cs-CZ"/>
        </w:rPr>
        <w:t>Datum vypracování:</w:t>
      </w:r>
      <w:r w:rsidRPr="00E61C0C">
        <w:rPr>
          <w:rFonts w:ascii="Times New Roman" w:eastAsia="Times New Roman" w:hAnsi="Times New Roman" w:cs="Times New Roman"/>
          <w:b/>
          <w:bCs/>
          <w:i/>
          <w:sz w:val="24"/>
          <w:szCs w:val="24"/>
          <w:lang w:eastAsia="cs-CZ"/>
        </w:rPr>
        <w:tab/>
      </w:r>
      <w:r w:rsidRPr="00CC68B1">
        <w:rPr>
          <w:rFonts w:ascii="Times New Roman" w:hAnsi="Times New Roman"/>
          <w:b/>
          <w:color w:val="FF0000"/>
          <w:sz w:val="24"/>
          <w:szCs w:val="24"/>
          <w:highlight w:val="white"/>
        </w:rPr>
        <w:t>doplňte</w:t>
      </w:r>
    </w:p>
    <w:p w:rsidR="007362E6" w:rsidRPr="00E61C0C" w:rsidRDefault="007362E6" w:rsidP="00347755">
      <w:pPr>
        <w:widowControl w:val="0"/>
        <w:autoSpaceDE w:val="0"/>
        <w:autoSpaceDN w:val="0"/>
        <w:adjustRightInd w:val="0"/>
        <w:spacing w:after="0"/>
        <w:rPr>
          <w:rFonts w:ascii="Times New Roman" w:eastAsia="Times New Roman" w:hAnsi="Times New Roman" w:cs="Times New Roman"/>
          <w:b/>
          <w:bCs/>
          <w:i/>
          <w:sz w:val="24"/>
          <w:szCs w:val="24"/>
          <w:lang w:eastAsia="cs-CZ"/>
        </w:rPr>
      </w:pPr>
    </w:p>
    <w:p w:rsidR="007362E6" w:rsidRPr="00E61C0C" w:rsidRDefault="007362E6" w:rsidP="00347755">
      <w:pPr>
        <w:widowControl w:val="0"/>
        <w:autoSpaceDE w:val="0"/>
        <w:autoSpaceDN w:val="0"/>
        <w:adjustRightInd w:val="0"/>
        <w:spacing w:after="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1. </w:t>
      </w:r>
      <w:r w:rsidRPr="00E61C0C">
        <w:rPr>
          <w:rFonts w:ascii="Times New Roman" w:eastAsia="Times New Roman" w:hAnsi="Times New Roman" w:cs="Times New Roman"/>
          <w:b/>
          <w:bCs/>
          <w:sz w:val="24"/>
          <w:szCs w:val="24"/>
          <w:lang w:eastAsia="cs-CZ"/>
        </w:rPr>
        <w:t>Identifikační údaje držitele povolení</w:t>
      </w:r>
    </w:p>
    <w:p w:rsidR="007362E6" w:rsidRPr="00E61C0C" w:rsidRDefault="007362E6" w:rsidP="00347755">
      <w:pPr>
        <w:pStyle w:val="Zkladntext"/>
        <w:tabs>
          <w:tab w:val="clear" w:pos="2552"/>
          <w:tab w:val="clear" w:pos="3969"/>
          <w:tab w:val="clear" w:pos="5387"/>
          <w:tab w:val="clear" w:pos="6804"/>
          <w:tab w:val="clear" w:pos="8222"/>
        </w:tabs>
        <w:spacing w:after="0"/>
        <w:rPr>
          <w:b/>
          <w:bCs/>
          <w:i/>
          <w:sz w:val="24"/>
          <w:szCs w:val="24"/>
        </w:rPr>
      </w:pPr>
      <w:r w:rsidRPr="00E61C0C">
        <w:rPr>
          <w:b/>
          <w:bCs/>
          <w:i/>
          <w:sz w:val="24"/>
          <w:szCs w:val="24"/>
        </w:rPr>
        <w:t>Název:</w:t>
      </w:r>
      <w:r w:rsidRPr="00E61C0C">
        <w:rPr>
          <w:b/>
          <w:bCs/>
          <w:i/>
          <w:sz w:val="24"/>
          <w:szCs w:val="24"/>
        </w:rPr>
        <w:tab/>
      </w:r>
      <w:r>
        <w:rPr>
          <w:b/>
          <w:bCs/>
          <w:i/>
          <w:sz w:val="24"/>
          <w:szCs w:val="24"/>
        </w:rPr>
        <w:tab/>
      </w:r>
      <w:r>
        <w:rPr>
          <w:b/>
          <w:bCs/>
          <w:i/>
          <w:sz w:val="24"/>
          <w:szCs w:val="24"/>
        </w:rPr>
        <w:tab/>
      </w:r>
      <w:r w:rsidRPr="00CC68B1">
        <w:rPr>
          <w:b/>
          <w:color w:val="FF0000"/>
          <w:sz w:val="24"/>
          <w:szCs w:val="24"/>
          <w:highlight w:val="white"/>
        </w:rPr>
        <w:t>doplňte</w:t>
      </w:r>
      <w:r w:rsidRPr="00E61C0C">
        <w:rPr>
          <w:b/>
          <w:bCs/>
          <w:i/>
          <w:sz w:val="24"/>
          <w:szCs w:val="24"/>
        </w:rPr>
        <w:tab/>
      </w:r>
      <w:r w:rsidRPr="00E61C0C">
        <w:rPr>
          <w:b/>
          <w:bCs/>
          <w:i/>
          <w:sz w:val="24"/>
          <w:szCs w:val="24"/>
        </w:rPr>
        <w:tab/>
      </w:r>
    </w:p>
    <w:p w:rsidR="007362E6" w:rsidRPr="00E61C0C" w:rsidRDefault="007362E6" w:rsidP="00347755">
      <w:pPr>
        <w:pStyle w:val="Zkladntext"/>
        <w:tabs>
          <w:tab w:val="clear" w:pos="2552"/>
          <w:tab w:val="clear" w:pos="3969"/>
          <w:tab w:val="clear" w:pos="5387"/>
          <w:tab w:val="clear" w:pos="6804"/>
          <w:tab w:val="clear" w:pos="8222"/>
        </w:tabs>
        <w:spacing w:after="0"/>
        <w:rPr>
          <w:b/>
          <w:bCs/>
          <w:i/>
          <w:sz w:val="24"/>
          <w:szCs w:val="24"/>
        </w:rPr>
      </w:pPr>
      <w:r w:rsidRPr="00E61C0C">
        <w:rPr>
          <w:b/>
          <w:bCs/>
          <w:i/>
          <w:sz w:val="24"/>
          <w:szCs w:val="24"/>
        </w:rPr>
        <w:t>Sídlo:</w:t>
      </w:r>
      <w:r w:rsidRPr="00E61C0C">
        <w:rPr>
          <w:b/>
          <w:bCs/>
          <w:i/>
          <w:sz w:val="24"/>
          <w:szCs w:val="24"/>
        </w:rPr>
        <w:tab/>
      </w:r>
      <w:r>
        <w:rPr>
          <w:b/>
          <w:bCs/>
          <w:i/>
          <w:sz w:val="24"/>
          <w:szCs w:val="24"/>
        </w:rPr>
        <w:tab/>
      </w:r>
      <w:r>
        <w:rPr>
          <w:b/>
          <w:bCs/>
          <w:i/>
          <w:sz w:val="24"/>
          <w:szCs w:val="24"/>
        </w:rPr>
        <w:tab/>
      </w:r>
      <w:r w:rsidRPr="00CC68B1">
        <w:rPr>
          <w:b/>
          <w:color w:val="FF0000"/>
          <w:sz w:val="24"/>
          <w:szCs w:val="24"/>
          <w:highlight w:val="white"/>
        </w:rPr>
        <w:t>doplňte</w:t>
      </w:r>
      <w:r w:rsidRPr="00E61C0C">
        <w:rPr>
          <w:b/>
          <w:bCs/>
          <w:i/>
          <w:sz w:val="24"/>
          <w:szCs w:val="24"/>
        </w:rPr>
        <w:tab/>
      </w:r>
      <w:r w:rsidRPr="00E61C0C">
        <w:rPr>
          <w:b/>
          <w:bCs/>
          <w:i/>
          <w:sz w:val="24"/>
          <w:szCs w:val="24"/>
        </w:rPr>
        <w:tab/>
      </w:r>
    </w:p>
    <w:p w:rsidR="007362E6" w:rsidRPr="00E61C0C" w:rsidRDefault="007362E6" w:rsidP="00347755">
      <w:pPr>
        <w:pStyle w:val="Zkladntext"/>
        <w:tabs>
          <w:tab w:val="clear" w:pos="2552"/>
          <w:tab w:val="clear" w:pos="3969"/>
          <w:tab w:val="clear" w:pos="5387"/>
          <w:tab w:val="clear" w:pos="6804"/>
          <w:tab w:val="clear" w:pos="8222"/>
        </w:tabs>
        <w:spacing w:after="0"/>
        <w:rPr>
          <w:b/>
          <w:bCs/>
          <w:i/>
          <w:sz w:val="24"/>
          <w:szCs w:val="24"/>
        </w:rPr>
      </w:pPr>
      <w:r w:rsidRPr="00E61C0C">
        <w:rPr>
          <w:b/>
          <w:bCs/>
          <w:i/>
          <w:sz w:val="24"/>
          <w:szCs w:val="24"/>
        </w:rPr>
        <w:t>Identifikační číslo:</w:t>
      </w:r>
      <w:r w:rsidRPr="00E61C0C">
        <w:rPr>
          <w:b/>
          <w:bCs/>
          <w:i/>
          <w:sz w:val="24"/>
          <w:szCs w:val="24"/>
        </w:rPr>
        <w:tab/>
      </w:r>
      <w:r w:rsidRPr="00CC68B1">
        <w:rPr>
          <w:b/>
          <w:color w:val="FF0000"/>
          <w:sz w:val="24"/>
          <w:szCs w:val="24"/>
          <w:highlight w:val="white"/>
        </w:rPr>
        <w:t>doplňte</w:t>
      </w:r>
    </w:p>
    <w:p w:rsidR="007362E6" w:rsidRDefault="007362E6" w:rsidP="00347755">
      <w:pPr>
        <w:pStyle w:val="Seznam"/>
        <w:spacing w:before="0"/>
        <w:ind w:left="0" w:firstLine="284"/>
        <w:rPr>
          <w:sz w:val="24"/>
          <w:szCs w:val="24"/>
        </w:rPr>
      </w:pPr>
    </w:p>
    <w:p w:rsidR="00BC47BD" w:rsidRPr="00533284" w:rsidRDefault="00533284" w:rsidP="00347755">
      <w:pPr>
        <w:widowControl w:val="0"/>
        <w:autoSpaceDE w:val="0"/>
        <w:autoSpaceDN w:val="0"/>
        <w:adjustRightInd w:val="0"/>
        <w:spacing w:after="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2. </w:t>
      </w:r>
      <w:r w:rsidR="00133D80">
        <w:rPr>
          <w:rFonts w:ascii="Times New Roman" w:eastAsia="Times New Roman" w:hAnsi="Times New Roman" w:cs="Times New Roman"/>
          <w:b/>
          <w:bCs/>
          <w:sz w:val="24"/>
          <w:szCs w:val="24"/>
          <w:lang w:eastAsia="cs-CZ"/>
        </w:rPr>
        <w:t>Relevantní právní předpisy</w:t>
      </w:r>
    </w:p>
    <w:p w:rsidR="00BC47BD" w:rsidRPr="00533284" w:rsidRDefault="00BC47BD" w:rsidP="00347755">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533284">
        <w:rPr>
          <w:rFonts w:ascii="Times New Roman" w:eastAsia="Times New Roman" w:hAnsi="Times New Roman" w:cs="Times New Roman"/>
          <w:sz w:val="24"/>
          <w:szCs w:val="24"/>
          <w:lang w:eastAsia="cs-CZ"/>
        </w:rPr>
        <w:t>Zákon</w:t>
      </w:r>
      <w:r w:rsidR="00533284">
        <w:rPr>
          <w:rFonts w:ascii="Times New Roman" w:eastAsia="Times New Roman" w:hAnsi="Times New Roman" w:cs="Times New Roman"/>
          <w:sz w:val="24"/>
          <w:szCs w:val="24"/>
          <w:lang w:eastAsia="cs-CZ"/>
        </w:rPr>
        <w:t xml:space="preserve"> č. 263/216 Sb., atomový zákon</w:t>
      </w:r>
      <w:r w:rsidR="00133D80">
        <w:rPr>
          <w:rFonts w:ascii="Times New Roman" w:eastAsia="Times New Roman" w:hAnsi="Times New Roman" w:cs="Times New Roman"/>
          <w:sz w:val="24"/>
          <w:szCs w:val="24"/>
          <w:lang w:eastAsia="cs-CZ"/>
        </w:rPr>
        <w:t>, ve znění pozdějších předpisů</w:t>
      </w:r>
      <w:r w:rsidR="00533284">
        <w:rPr>
          <w:rFonts w:ascii="Times New Roman" w:eastAsia="Times New Roman" w:hAnsi="Times New Roman" w:cs="Times New Roman"/>
          <w:sz w:val="24"/>
          <w:szCs w:val="24"/>
          <w:lang w:eastAsia="cs-CZ"/>
        </w:rPr>
        <w:t xml:space="preserve"> </w:t>
      </w:r>
      <w:r w:rsidR="00133D80">
        <w:rPr>
          <w:rFonts w:ascii="Times New Roman" w:eastAsia="Times New Roman" w:hAnsi="Times New Roman" w:cs="Times New Roman"/>
          <w:sz w:val="24"/>
          <w:szCs w:val="24"/>
          <w:lang w:eastAsia="cs-CZ"/>
        </w:rPr>
        <w:t>– dále jen „zákon“</w:t>
      </w:r>
    </w:p>
    <w:p w:rsidR="00A57390" w:rsidRPr="00533284" w:rsidRDefault="00A57390" w:rsidP="00347755">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533284">
        <w:rPr>
          <w:rFonts w:ascii="Times New Roman" w:eastAsia="Times New Roman" w:hAnsi="Times New Roman" w:cs="Times New Roman"/>
          <w:sz w:val="24"/>
          <w:szCs w:val="24"/>
          <w:lang w:eastAsia="cs-CZ"/>
        </w:rPr>
        <w:t>Zákon č. 373/2011 Sb., o specifických zdravotních službách, ve znění pozdějšíc</w:t>
      </w:r>
      <w:r w:rsidR="00133D80">
        <w:rPr>
          <w:rFonts w:ascii="Times New Roman" w:eastAsia="Times New Roman" w:hAnsi="Times New Roman" w:cs="Times New Roman"/>
          <w:sz w:val="24"/>
          <w:szCs w:val="24"/>
          <w:lang w:eastAsia="cs-CZ"/>
        </w:rPr>
        <w:t xml:space="preserve">h předpisů – dále jen „zákon </w:t>
      </w:r>
      <w:r w:rsidRPr="00533284">
        <w:rPr>
          <w:rFonts w:ascii="Times New Roman" w:eastAsia="Times New Roman" w:hAnsi="Times New Roman" w:cs="Times New Roman"/>
          <w:sz w:val="24"/>
          <w:szCs w:val="24"/>
          <w:lang w:eastAsia="cs-CZ"/>
        </w:rPr>
        <w:t>373</w:t>
      </w:r>
      <w:r w:rsidR="00133D80">
        <w:rPr>
          <w:rFonts w:ascii="Times New Roman" w:eastAsia="Times New Roman" w:hAnsi="Times New Roman" w:cs="Times New Roman"/>
          <w:sz w:val="24"/>
          <w:szCs w:val="24"/>
          <w:lang w:eastAsia="cs-CZ"/>
        </w:rPr>
        <w:t>/2011</w:t>
      </w:r>
      <w:r w:rsidRPr="00533284">
        <w:rPr>
          <w:rFonts w:ascii="Times New Roman" w:eastAsia="Times New Roman" w:hAnsi="Times New Roman" w:cs="Times New Roman"/>
          <w:sz w:val="24"/>
          <w:szCs w:val="24"/>
          <w:lang w:eastAsia="cs-CZ"/>
        </w:rPr>
        <w:t>“</w:t>
      </w:r>
    </w:p>
    <w:p w:rsidR="001046A8" w:rsidRDefault="001849F1" w:rsidP="00347755">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533284">
        <w:rPr>
          <w:rFonts w:ascii="Times New Roman" w:eastAsia="Times New Roman" w:hAnsi="Times New Roman" w:cs="Times New Roman"/>
          <w:sz w:val="24"/>
          <w:szCs w:val="24"/>
          <w:lang w:eastAsia="cs-CZ"/>
        </w:rPr>
        <w:t>Vyhláška č. 422/2016 Sb., o radiační ochraně a zabezpečení radionuklidovéh</w:t>
      </w:r>
      <w:r w:rsidR="00133D80">
        <w:rPr>
          <w:rFonts w:ascii="Times New Roman" w:eastAsia="Times New Roman" w:hAnsi="Times New Roman" w:cs="Times New Roman"/>
          <w:sz w:val="24"/>
          <w:szCs w:val="24"/>
          <w:lang w:eastAsia="cs-CZ"/>
        </w:rPr>
        <w:t>o zdroje – dále jen „vyhláška“</w:t>
      </w:r>
    </w:p>
    <w:p w:rsidR="00133D80" w:rsidRPr="00133D80" w:rsidRDefault="00133D80" w:rsidP="00347755">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Vyhláška č. 99/2012 Sb. </w:t>
      </w:r>
      <w:r w:rsidRPr="00133D80">
        <w:rPr>
          <w:rFonts w:ascii="Times New Roman" w:eastAsia="Times New Roman" w:hAnsi="Times New Roman" w:cs="Times New Roman"/>
          <w:sz w:val="24"/>
          <w:szCs w:val="24"/>
          <w:lang w:eastAsia="cs-CZ"/>
        </w:rPr>
        <w:t>Vyhláška o požadavcích na minimální personální zabezpečení zdravotních služeb</w:t>
      </w:r>
      <w:r>
        <w:rPr>
          <w:rFonts w:ascii="Times New Roman" w:eastAsia="Times New Roman" w:hAnsi="Times New Roman" w:cs="Times New Roman"/>
          <w:sz w:val="24"/>
          <w:szCs w:val="24"/>
          <w:lang w:eastAsia="cs-CZ"/>
        </w:rPr>
        <w:t>, ve znění pozdějších předpisů – dále jen „vyhláška 99/2012“</w:t>
      </w:r>
    </w:p>
    <w:p w:rsidR="00356B2F" w:rsidRDefault="00356B2F" w:rsidP="00347755">
      <w:pPr>
        <w:autoSpaceDE w:val="0"/>
        <w:autoSpaceDN w:val="0"/>
        <w:adjustRightInd w:val="0"/>
        <w:spacing w:after="0" w:line="240" w:lineRule="auto"/>
        <w:jc w:val="both"/>
        <w:rPr>
          <w:rFonts w:cs="StempelGaramondLTPro-Roman"/>
          <w:sz w:val="24"/>
          <w:szCs w:val="24"/>
        </w:rPr>
      </w:pPr>
    </w:p>
    <w:p w:rsidR="00356B2F" w:rsidRPr="00533284" w:rsidRDefault="00533284" w:rsidP="00347755">
      <w:pPr>
        <w:widowControl w:val="0"/>
        <w:autoSpaceDE w:val="0"/>
        <w:autoSpaceDN w:val="0"/>
        <w:adjustRightInd w:val="0"/>
        <w:spacing w:after="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3. </w:t>
      </w:r>
      <w:r w:rsidR="00133D80">
        <w:rPr>
          <w:rFonts w:ascii="Times New Roman" w:eastAsia="Times New Roman" w:hAnsi="Times New Roman" w:cs="Times New Roman"/>
          <w:b/>
          <w:bCs/>
          <w:sz w:val="24"/>
          <w:szCs w:val="24"/>
          <w:lang w:eastAsia="cs-CZ"/>
        </w:rPr>
        <w:t>Pojmy a zkratky</w:t>
      </w:r>
    </w:p>
    <w:p w:rsidR="008D00D1" w:rsidRPr="00533284" w:rsidRDefault="00533284" w:rsidP="00347755">
      <w:pPr>
        <w:pStyle w:val="Odstavecseseznamem"/>
        <w:numPr>
          <w:ilvl w:val="0"/>
          <w:numId w:val="6"/>
        </w:num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w:t>
      </w:r>
      <w:r>
        <w:rPr>
          <w:rFonts w:ascii="Times New Roman" w:eastAsia="Times New Roman" w:hAnsi="Times New Roman" w:cs="Times New Roman"/>
          <w:sz w:val="24"/>
          <w:szCs w:val="24"/>
          <w:lang w:eastAsia="cs-CZ"/>
        </w:rPr>
        <w:tab/>
      </w:r>
      <w:proofErr w:type="gramStart"/>
      <w:r w:rsidR="008D00D1" w:rsidRPr="00533284">
        <w:rPr>
          <w:rFonts w:ascii="Times New Roman" w:eastAsia="Times New Roman" w:hAnsi="Times New Roman" w:cs="Times New Roman"/>
          <w:sz w:val="24"/>
          <w:szCs w:val="24"/>
          <w:lang w:eastAsia="cs-CZ"/>
        </w:rPr>
        <w:t>dohlížející osoba</w:t>
      </w:r>
      <w:proofErr w:type="gramEnd"/>
    </w:p>
    <w:p w:rsidR="008D00D1" w:rsidRPr="00533284" w:rsidRDefault="00533284" w:rsidP="00347755">
      <w:pPr>
        <w:pStyle w:val="Odstavecseseznamem"/>
        <w:numPr>
          <w:ilvl w:val="0"/>
          <w:numId w:val="6"/>
        </w:num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DP</w:t>
      </w:r>
      <w:r>
        <w:rPr>
          <w:rFonts w:ascii="Times New Roman" w:eastAsia="Times New Roman" w:hAnsi="Times New Roman" w:cs="Times New Roman"/>
          <w:sz w:val="24"/>
          <w:szCs w:val="24"/>
          <w:lang w:eastAsia="cs-CZ"/>
        </w:rPr>
        <w:tab/>
      </w:r>
      <w:r w:rsidR="008D00D1" w:rsidRPr="00533284">
        <w:rPr>
          <w:rFonts w:ascii="Times New Roman" w:eastAsia="Times New Roman" w:hAnsi="Times New Roman" w:cs="Times New Roman"/>
          <w:sz w:val="24"/>
          <w:szCs w:val="24"/>
          <w:lang w:eastAsia="cs-CZ"/>
        </w:rPr>
        <w:t>držitel povolení k nakládání se ZIZ</w:t>
      </w:r>
    </w:p>
    <w:p w:rsidR="008D00D1" w:rsidRPr="00533284" w:rsidRDefault="00533284" w:rsidP="00347755">
      <w:pPr>
        <w:pStyle w:val="Odstavecseseznamem"/>
        <w:numPr>
          <w:ilvl w:val="0"/>
          <w:numId w:val="6"/>
        </w:num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MDRÚ</w:t>
      </w:r>
      <w:r>
        <w:rPr>
          <w:rFonts w:ascii="Times New Roman" w:eastAsia="Times New Roman" w:hAnsi="Times New Roman" w:cs="Times New Roman"/>
          <w:sz w:val="24"/>
          <w:szCs w:val="24"/>
          <w:lang w:eastAsia="cs-CZ"/>
        </w:rPr>
        <w:tab/>
      </w:r>
      <w:r w:rsidR="008D00D1" w:rsidRPr="00533284">
        <w:rPr>
          <w:rFonts w:ascii="Times New Roman" w:eastAsia="Times New Roman" w:hAnsi="Times New Roman" w:cs="Times New Roman"/>
          <w:sz w:val="24"/>
          <w:szCs w:val="24"/>
          <w:lang w:eastAsia="cs-CZ"/>
        </w:rPr>
        <w:t>místní diagnostické referenční úrovně</w:t>
      </w:r>
    </w:p>
    <w:p w:rsidR="008D00D1" w:rsidRPr="00533284" w:rsidRDefault="00533284" w:rsidP="00347755">
      <w:pPr>
        <w:pStyle w:val="Odstavecseseznamem"/>
        <w:numPr>
          <w:ilvl w:val="0"/>
          <w:numId w:val="6"/>
        </w:num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PDRO</w:t>
      </w:r>
      <w:r>
        <w:rPr>
          <w:rFonts w:ascii="Times New Roman" w:eastAsia="Times New Roman" w:hAnsi="Times New Roman" w:cs="Times New Roman"/>
          <w:sz w:val="24"/>
          <w:szCs w:val="24"/>
          <w:lang w:eastAsia="cs-CZ"/>
        </w:rPr>
        <w:tab/>
      </w:r>
      <w:r w:rsidR="008D00D1" w:rsidRPr="00533284">
        <w:rPr>
          <w:rFonts w:ascii="Times New Roman" w:eastAsia="Times New Roman" w:hAnsi="Times New Roman" w:cs="Times New Roman"/>
          <w:sz w:val="24"/>
          <w:szCs w:val="24"/>
          <w:lang w:eastAsia="cs-CZ"/>
        </w:rPr>
        <w:t>osoba s přímým dohledem</w:t>
      </w:r>
    </w:p>
    <w:p w:rsidR="008D00D1" w:rsidRPr="00533284" w:rsidRDefault="00533284" w:rsidP="00347755">
      <w:pPr>
        <w:pStyle w:val="Odstavecseseznamem"/>
        <w:numPr>
          <w:ilvl w:val="0"/>
          <w:numId w:val="6"/>
        </w:num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PM</w:t>
      </w:r>
      <w:r>
        <w:rPr>
          <w:rFonts w:ascii="Times New Roman" w:eastAsia="Times New Roman" w:hAnsi="Times New Roman" w:cs="Times New Roman"/>
          <w:sz w:val="24"/>
          <w:szCs w:val="24"/>
          <w:lang w:eastAsia="cs-CZ"/>
        </w:rPr>
        <w:tab/>
      </w:r>
      <w:r w:rsidR="008D00D1" w:rsidRPr="00533284">
        <w:rPr>
          <w:rFonts w:ascii="Times New Roman" w:eastAsia="Times New Roman" w:hAnsi="Times New Roman" w:cs="Times New Roman"/>
          <w:sz w:val="24"/>
          <w:szCs w:val="24"/>
          <w:lang w:eastAsia="cs-CZ"/>
        </w:rPr>
        <w:t>program monitorování</w:t>
      </w:r>
    </w:p>
    <w:p w:rsidR="008D00D1" w:rsidRPr="00533284" w:rsidRDefault="00533284" w:rsidP="00347755">
      <w:pPr>
        <w:pStyle w:val="Odstavecseseznamem"/>
        <w:numPr>
          <w:ilvl w:val="0"/>
          <w:numId w:val="6"/>
        </w:num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PZRO</w:t>
      </w:r>
      <w:r>
        <w:rPr>
          <w:rFonts w:ascii="Times New Roman" w:eastAsia="Times New Roman" w:hAnsi="Times New Roman" w:cs="Times New Roman"/>
          <w:sz w:val="24"/>
          <w:szCs w:val="24"/>
          <w:lang w:eastAsia="cs-CZ"/>
        </w:rPr>
        <w:tab/>
      </w:r>
      <w:r w:rsidR="008D00D1" w:rsidRPr="00533284">
        <w:rPr>
          <w:rFonts w:ascii="Times New Roman" w:eastAsia="Times New Roman" w:hAnsi="Times New Roman" w:cs="Times New Roman"/>
          <w:sz w:val="24"/>
          <w:szCs w:val="24"/>
          <w:lang w:eastAsia="cs-CZ"/>
        </w:rPr>
        <w:t>program zajištění radiační ochrany</w:t>
      </w:r>
    </w:p>
    <w:p w:rsidR="008D00D1" w:rsidRPr="00533284" w:rsidRDefault="00533284" w:rsidP="00347755">
      <w:pPr>
        <w:pStyle w:val="Odstavecseseznamem"/>
        <w:numPr>
          <w:ilvl w:val="0"/>
          <w:numId w:val="6"/>
        </w:num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PZ</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8D00D1" w:rsidRPr="00533284">
        <w:rPr>
          <w:rFonts w:ascii="Times New Roman" w:eastAsia="Times New Roman" w:hAnsi="Times New Roman" w:cs="Times New Roman"/>
          <w:sz w:val="24"/>
          <w:szCs w:val="24"/>
          <w:lang w:eastAsia="cs-CZ"/>
        </w:rPr>
        <w:t>přejímací zkouška</w:t>
      </w:r>
    </w:p>
    <w:p w:rsidR="008D00D1" w:rsidRPr="00533284" w:rsidRDefault="00F668C1" w:rsidP="00347755">
      <w:pPr>
        <w:pStyle w:val="Odstavecseseznamem"/>
        <w:numPr>
          <w:ilvl w:val="0"/>
          <w:numId w:val="6"/>
        </w:numPr>
        <w:spacing w:after="0" w:line="240" w:lineRule="auto"/>
        <w:ind w:left="426"/>
        <w:rPr>
          <w:rFonts w:ascii="Times New Roman" w:eastAsia="Times New Roman" w:hAnsi="Times New Roman" w:cs="Times New Roman"/>
          <w:sz w:val="24"/>
          <w:szCs w:val="24"/>
          <w:lang w:eastAsia="cs-CZ"/>
        </w:rPr>
      </w:pPr>
      <w:r w:rsidRPr="00533284">
        <w:rPr>
          <w:rFonts w:ascii="Times New Roman" w:eastAsia="Times New Roman" w:hAnsi="Times New Roman" w:cs="Times New Roman"/>
          <w:sz w:val="24"/>
          <w:szCs w:val="24"/>
          <w:lang w:eastAsia="cs-CZ"/>
        </w:rPr>
        <w:t>K</w:t>
      </w:r>
      <w:r w:rsidR="00533284">
        <w:rPr>
          <w:rFonts w:ascii="Times New Roman" w:eastAsia="Times New Roman" w:hAnsi="Times New Roman" w:cs="Times New Roman"/>
          <w:sz w:val="24"/>
          <w:szCs w:val="24"/>
          <w:lang w:eastAsia="cs-CZ"/>
        </w:rPr>
        <w:t>RF</w:t>
      </w:r>
      <w:r w:rsidR="00533284">
        <w:rPr>
          <w:rFonts w:ascii="Times New Roman" w:eastAsia="Times New Roman" w:hAnsi="Times New Roman" w:cs="Times New Roman"/>
          <w:sz w:val="24"/>
          <w:szCs w:val="24"/>
          <w:lang w:eastAsia="cs-CZ"/>
        </w:rPr>
        <w:tab/>
      </w:r>
      <w:r w:rsidR="001767F4" w:rsidRPr="00533284">
        <w:rPr>
          <w:rFonts w:ascii="Times New Roman" w:eastAsia="Times New Roman" w:hAnsi="Times New Roman" w:cs="Times New Roman"/>
          <w:sz w:val="24"/>
          <w:szCs w:val="24"/>
          <w:lang w:eastAsia="cs-CZ"/>
        </w:rPr>
        <w:t xml:space="preserve">klinický </w:t>
      </w:r>
      <w:r w:rsidR="008D00D1" w:rsidRPr="00533284">
        <w:rPr>
          <w:rFonts w:ascii="Times New Roman" w:eastAsia="Times New Roman" w:hAnsi="Times New Roman" w:cs="Times New Roman"/>
          <w:sz w:val="24"/>
          <w:szCs w:val="24"/>
          <w:lang w:eastAsia="cs-CZ"/>
        </w:rPr>
        <w:t>radiologický fyzik</w:t>
      </w:r>
    </w:p>
    <w:p w:rsidR="008D00D1" w:rsidRPr="00533284" w:rsidRDefault="00533284" w:rsidP="00347755">
      <w:pPr>
        <w:pStyle w:val="Odstavecseseznamem"/>
        <w:numPr>
          <w:ilvl w:val="0"/>
          <w:numId w:val="6"/>
        </w:num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w:t>
      </w:r>
      <w:r>
        <w:rPr>
          <w:rFonts w:ascii="Times New Roman" w:eastAsia="Times New Roman" w:hAnsi="Times New Roman" w:cs="Times New Roman"/>
          <w:sz w:val="24"/>
          <w:szCs w:val="24"/>
          <w:lang w:eastAsia="cs-CZ"/>
        </w:rPr>
        <w:tab/>
      </w:r>
      <w:r w:rsidR="008D00D1" w:rsidRPr="00533284">
        <w:rPr>
          <w:rFonts w:ascii="Times New Roman" w:eastAsia="Times New Roman" w:hAnsi="Times New Roman" w:cs="Times New Roman"/>
          <w:sz w:val="24"/>
          <w:szCs w:val="24"/>
          <w:lang w:eastAsia="cs-CZ"/>
        </w:rPr>
        <w:t>radiační ochrana</w:t>
      </w:r>
    </w:p>
    <w:p w:rsidR="008D00D1" w:rsidRPr="00533284" w:rsidRDefault="00533284" w:rsidP="00347755">
      <w:pPr>
        <w:pStyle w:val="Odstavecseseznamem"/>
        <w:numPr>
          <w:ilvl w:val="0"/>
          <w:numId w:val="6"/>
        </w:num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RP</w:t>
      </w:r>
      <w:r>
        <w:rPr>
          <w:rFonts w:ascii="Times New Roman" w:eastAsia="Times New Roman" w:hAnsi="Times New Roman" w:cs="Times New Roman"/>
          <w:sz w:val="24"/>
          <w:szCs w:val="24"/>
          <w:lang w:eastAsia="cs-CZ"/>
        </w:rPr>
        <w:tab/>
      </w:r>
      <w:r w:rsidR="008D00D1" w:rsidRPr="00533284">
        <w:rPr>
          <w:rFonts w:ascii="Times New Roman" w:eastAsia="Times New Roman" w:hAnsi="Times New Roman" w:cs="Times New Roman"/>
          <w:sz w:val="24"/>
          <w:szCs w:val="24"/>
          <w:lang w:eastAsia="cs-CZ"/>
        </w:rPr>
        <w:t>radiační pracovník</w:t>
      </w:r>
    </w:p>
    <w:p w:rsidR="008D00D1" w:rsidRPr="00533284" w:rsidRDefault="00533284" w:rsidP="00347755">
      <w:pPr>
        <w:pStyle w:val="Odstavecseseznamem"/>
        <w:numPr>
          <w:ilvl w:val="0"/>
          <w:numId w:val="6"/>
        </w:num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RU</w:t>
      </w:r>
      <w:r>
        <w:rPr>
          <w:rFonts w:ascii="Times New Roman" w:eastAsia="Times New Roman" w:hAnsi="Times New Roman" w:cs="Times New Roman"/>
          <w:sz w:val="24"/>
          <w:szCs w:val="24"/>
          <w:lang w:eastAsia="cs-CZ"/>
        </w:rPr>
        <w:tab/>
      </w:r>
      <w:r w:rsidR="008D00D1" w:rsidRPr="00533284">
        <w:rPr>
          <w:rFonts w:ascii="Times New Roman" w:eastAsia="Times New Roman" w:hAnsi="Times New Roman" w:cs="Times New Roman"/>
          <w:sz w:val="24"/>
          <w:szCs w:val="24"/>
          <w:lang w:eastAsia="cs-CZ"/>
        </w:rPr>
        <w:t>radiologická událost</w:t>
      </w:r>
    </w:p>
    <w:p w:rsidR="008D00D1" w:rsidRPr="00533284" w:rsidRDefault="00533284" w:rsidP="00347755">
      <w:pPr>
        <w:pStyle w:val="Odstavecseseznamem"/>
        <w:numPr>
          <w:ilvl w:val="0"/>
          <w:numId w:val="6"/>
        </w:num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8D00D1" w:rsidRPr="00533284">
        <w:rPr>
          <w:rFonts w:ascii="Times New Roman" w:eastAsia="Times New Roman" w:hAnsi="Times New Roman" w:cs="Times New Roman"/>
          <w:sz w:val="24"/>
          <w:szCs w:val="24"/>
          <w:lang w:eastAsia="cs-CZ"/>
        </w:rPr>
        <w:t>sledované pásmo</w:t>
      </w:r>
    </w:p>
    <w:p w:rsidR="008D00D1" w:rsidRPr="00533284" w:rsidRDefault="00533284" w:rsidP="00347755">
      <w:pPr>
        <w:pStyle w:val="Odstavecseseznamem"/>
        <w:numPr>
          <w:ilvl w:val="0"/>
          <w:numId w:val="6"/>
        </w:num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VHP</w:t>
      </w:r>
      <w:r>
        <w:rPr>
          <w:rFonts w:ascii="Times New Roman" w:eastAsia="Times New Roman" w:hAnsi="Times New Roman" w:cs="Times New Roman"/>
          <w:sz w:val="24"/>
          <w:szCs w:val="24"/>
          <w:lang w:eastAsia="cs-CZ"/>
        </w:rPr>
        <w:tab/>
      </w:r>
      <w:r w:rsidR="008D00D1" w:rsidRPr="00533284">
        <w:rPr>
          <w:rFonts w:ascii="Times New Roman" w:eastAsia="Times New Roman" w:hAnsi="Times New Roman" w:cs="Times New Roman"/>
          <w:sz w:val="24"/>
          <w:szCs w:val="24"/>
          <w:lang w:eastAsia="cs-CZ"/>
        </w:rPr>
        <w:t>vnitřní havarijní plán</w:t>
      </w:r>
    </w:p>
    <w:p w:rsidR="008D00D1" w:rsidRPr="00533284" w:rsidRDefault="00533284" w:rsidP="00347755">
      <w:pPr>
        <w:pStyle w:val="Odstavecseseznamem"/>
        <w:numPr>
          <w:ilvl w:val="0"/>
          <w:numId w:val="6"/>
        </w:num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ZDS</w:t>
      </w:r>
      <w:r>
        <w:rPr>
          <w:rFonts w:ascii="Times New Roman" w:eastAsia="Times New Roman" w:hAnsi="Times New Roman" w:cs="Times New Roman"/>
          <w:sz w:val="24"/>
          <w:szCs w:val="24"/>
          <w:lang w:eastAsia="cs-CZ"/>
        </w:rPr>
        <w:tab/>
      </w:r>
      <w:r w:rsidR="008D00D1" w:rsidRPr="00533284">
        <w:rPr>
          <w:rFonts w:ascii="Times New Roman" w:eastAsia="Times New Roman" w:hAnsi="Times New Roman" w:cs="Times New Roman"/>
          <w:sz w:val="24"/>
          <w:szCs w:val="24"/>
          <w:lang w:eastAsia="cs-CZ"/>
        </w:rPr>
        <w:t>zkoušky dlouhodobé stability</w:t>
      </w:r>
    </w:p>
    <w:p w:rsidR="00BC47BD" w:rsidRPr="00533284" w:rsidRDefault="00533284" w:rsidP="00347755">
      <w:pPr>
        <w:pStyle w:val="Odstavecseseznamem"/>
        <w:numPr>
          <w:ilvl w:val="0"/>
          <w:numId w:val="6"/>
        </w:num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ZIZ</w:t>
      </w:r>
      <w:r>
        <w:rPr>
          <w:rFonts w:ascii="Times New Roman" w:eastAsia="Times New Roman" w:hAnsi="Times New Roman" w:cs="Times New Roman"/>
          <w:sz w:val="24"/>
          <w:szCs w:val="24"/>
          <w:lang w:eastAsia="cs-CZ"/>
        </w:rPr>
        <w:tab/>
      </w:r>
      <w:r w:rsidR="00BC47BD" w:rsidRPr="00533284">
        <w:rPr>
          <w:rFonts w:ascii="Times New Roman" w:eastAsia="Times New Roman" w:hAnsi="Times New Roman" w:cs="Times New Roman"/>
          <w:sz w:val="24"/>
          <w:szCs w:val="24"/>
          <w:lang w:eastAsia="cs-CZ"/>
        </w:rPr>
        <w:t>zdroj ionizujícího záření</w:t>
      </w:r>
    </w:p>
    <w:p w:rsidR="00C74DA9" w:rsidRPr="00533284" w:rsidRDefault="00533284" w:rsidP="00347755">
      <w:pPr>
        <w:pStyle w:val="Odstavecseseznamem"/>
        <w:numPr>
          <w:ilvl w:val="0"/>
          <w:numId w:val="6"/>
        </w:num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ZPS</w:t>
      </w:r>
      <w:r>
        <w:rPr>
          <w:rFonts w:ascii="Times New Roman" w:eastAsia="Times New Roman" w:hAnsi="Times New Roman" w:cs="Times New Roman"/>
          <w:sz w:val="24"/>
          <w:szCs w:val="24"/>
          <w:lang w:eastAsia="cs-CZ"/>
        </w:rPr>
        <w:tab/>
      </w:r>
      <w:r w:rsidR="00C74DA9" w:rsidRPr="00533284">
        <w:rPr>
          <w:rFonts w:ascii="Times New Roman" w:eastAsia="Times New Roman" w:hAnsi="Times New Roman" w:cs="Times New Roman"/>
          <w:sz w:val="24"/>
          <w:szCs w:val="24"/>
          <w:lang w:eastAsia="cs-CZ"/>
        </w:rPr>
        <w:t>zkoušky provozní stálosti</w:t>
      </w:r>
    </w:p>
    <w:p w:rsidR="00BC47BD" w:rsidRDefault="00BC47BD" w:rsidP="00347755">
      <w:pPr>
        <w:autoSpaceDE w:val="0"/>
        <w:autoSpaceDN w:val="0"/>
        <w:adjustRightInd w:val="0"/>
        <w:spacing w:after="0" w:line="240" w:lineRule="auto"/>
        <w:jc w:val="both"/>
        <w:rPr>
          <w:rFonts w:cs="StempelGaramondLTPro-Roman"/>
          <w:b/>
          <w:sz w:val="24"/>
          <w:szCs w:val="24"/>
        </w:rPr>
      </w:pPr>
    </w:p>
    <w:p w:rsidR="00830B5F" w:rsidRPr="00133D80" w:rsidRDefault="00133D80" w:rsidP="00347755">
      <w:pPr>
        <w:widowControl w:val="0"/>
        <w:autoSpaceDE w:val="0"/>
        <w:autoSpaceDN w:val="0"/>
        <w:adjustRightInd w:val="0"/>
        <w:spacing w:after="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4. P</w:t>
      </w:r>
      <w:r w:rsidR="00830B5F" w:rsidRPr="00133D80">
        <w:rPr>
          <w:rFonts w:ascii="Times New Roman" w:eastAsia="Times New Roman" w:hAnsi="Times New Roman" w:cs="Times New Roman"/>
          <w:b/>
          <w:bCs/>
          <w:sz w:val="24"/>
          <w:szCs w:val="24"/>
          <w:lang w:eastAsia="cs-CZ"/>
        </w:rPr>
        <w:t>opis povolované činnosti</w:t>
      </w:r>
    </w:p>
    <w:p w:rsidR="00A57390" w:rsidRPr="00133D80" w:rsidRDefault="00A57390" w:rsidP="00347755">
      <w:pPr>
        <w:pStyle w:val="Textpsmene"/>
        <w:ind w:firstLine="426"/>
        <w:rPr>
          <w:szCs w:val="24"/>
        </w:rPr>
      </w:pPr>
      <w:r w:rsidRPr="00133D80">
        <w:rPr>
          <w:szCs w:val="24"/>
        </w:rPr>
        <w:t xml:space="preserve">Používání generátorů </w:t>
      </w:r>
      <w:r w:rsidR="00133D80">
        <w:rPr>
          <w:szCs w:val="24"/>
        </w:rPr>
        <w:t xml:space="preserve">záření podle </w:t>
      </w:r>
      <w:r w:rsidRPr="00133D80">
        <w:rPr>
          <w:szCs w:val="24"/>
        </w:rPr>
        <w:t xml:space="preserve">§ 9 odst. 2 písm. f) zákona za účelem provádění </w:t>
      </w:r>
      <w:r w:rsidRPr="00133D80">
        <w:rPr>
          <w:szCs w:val="24"/>
          <w:highlight w:val="yellow"/>
        </w:rPr>
        <w:t xml:space="preserve">lékařského </w:t>
      </w:r>
      <w:r w:rsidR="00133D80" w:rsidRPr="00133D80">
        <w:rPr>
          <w:szCs w:val="24"/>
          <w:highlight w:val="yellow"/>
        </w:rPr>
        <w:t>/ nelékařského</w:t>
      </w:r>
      <w:r w:rsidR="00133D80">
        <w:rPr>
          <w:szCs w:val="24"/>
        </w:rPr>
        <w:t xml:space="preserve"> </w:t>
      </w:r>
      <w:r w:rsidRPr="00133D80">
        <w:rPr>
          <w:szCs w:val="24"/>
        </w:rPr>
        <w:t>ozáření v</w:t>
      </w:r>
      <w:r w:rsidR="001A0593" w:rsidRPr="00133D80">
        <w:rPr>
          <w:szCs w:val="24"/>
        </w:rPr>
        <w:t> </w:t>
      </w:r>
      <w:r w:rsidRPr="00133D80">
        <w:rPr>
          <w:szCs w:val="24"/>
        </w:rPr>
        <w:t xml:space="preserve">radiodiagnostice. Povolovaná činnost </w:t>
      </w:r>
      <w:r w:rsidR="00133D80">
        <w:rPr>
          <w:szCs w:val="24"/>
        </w:rPr>
        <w:t>je</w:t>
      </w:r>
      <w:r w:rsidRPr="00133D80">
        <w:rPr>
          <w:szCs w:val="24"/>
        </w:rPr>
        <w:t xml:space="preserve"> vykonávána v rámci poskytování zdravotní služby, jejíž součástí je lékařské ozářen</w:t>
      </w:r>
      <w:r w:rsidR="00133D80">
        <w:rPr>
          <w:szCs w:val="24"/>
        </w:rPr>
        <w:t>í v souladu se zákonem 373/2011</w:t>
      </w:r>
      <w:r w:rsidRPr="00133D80">
        <w:rPr>
          <w:szCs w:val="24"/>
        </w:rPr>
        <w:t xml:space="preserve">. </w:t>
      </w:r>
      <w:r w:rsidR="00133D80">
        <w:rPr>
          <w:szCs w:val="24"/>
        </w:rPr>
        <w:t>Jsou</w:t>
      </w:r>
      <w:r w:rsidRPr="00133D80">
        <w:rPr>
          <w:szCs w:val="24"/>
        </w:rPr>
        <w:t xml:space="preserve"> prováděna skiagrafická</w:t>
      </w:r>
      <w:r w:rsidR="00133D80">
        <w:rPr>
          <w:szCs w:val="24"/>
        </w:rPr>
        <w:t xml:space="preserve"> vyšetření.</w:t>
      </w:r>
    </w:p>
    <w:p w:rsidR="00A57390" w:rsidRDefault="001A0593" w:rsidP="00347755">
      <w:pPr>
        <w:pStyle w:val="Textpsmene"/>
        <w:ind w:firstLine="426"/>
        <w:rPr>
          <w:szCs w:val="24"/>
        </w:rPr>
      </w:pPr>
      <w:r w:rsidRPr="00133D80">
        <w:rPr>
          <w:szCs w:val="24"/>
        </w:rPr>
        <w:t>Lékařské ozáření se provádí podle místních radiologických standardů.</w:t>
      </w:r>
    </w:p>
    <w:p w:rsidR="00133D80" w:rsidRPr="00133D80" w:rsidRDefault="00133D80" w:rsidP="00347755">
      <w:pPr>
        <w:pStyle w:val="Textpsmene"/>
        <w:ind w:firstLine="426"/>
        <w:rPr>
          <w:szCs w:val="24"/>
        </w:rPr>
      </w:pPr>
    </w:p>
    <w:p w:rsidR="00A57390" w:rsidRPr="00133D80" w:rsidRDefault="00133D80" w:rsidP="00347755">
      <w:pPr>
        <w:widowControl w:val="0"/>
        <w:autoSpaceDE w:val="0"/>
        <w:autoSpaceDN w:val="0"/>
        <w:adjustRightInd w:val="0"/>
        <w:spacing w:after="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5. </w:t>
      </w:r>
      <w:r w:rsidR="00A57390" w:rsidRPr="00133D80">
        <w:rPr>
          <w:rFonts w:ascii="Times New Roman" w:eastAsia="Times New Roman" w:hAnsi="Times New Roman" w:cs="Times New Roman"/>
          <w:b/>
          <w:bCs/>
          <w:sz w:val="24"/>
          <w:szCs w:val="24"/>
          <w:lang w:eastAsia="cs-CZ"/>
        </w:rPr>
        <w:t>Místo výkonu povolované činnosti</w:t>
      </w:r>
    </w:p>
    <w:p w:rsidR="00133D80" w:rsidRDefault="00133D80" w:rsidP="00347755">
      <w:pPr>
        <w:pStyle w:val="Zkladntext"/>
        <w:tabs>
          <w:tab w:val="clear" w:pos="2552"/>
          <w:tab w:val="clear" w:pos="3969"/>
          <w:tab w:val="clear" w:pos="5387"/>
          <w:tab w:val="clear" w:pos="6804"/>
          <w:tab w:val="clear" w:pos="8222"/>
        </w:tabs>
        <w:spacing w:after="0"/>
        <w:jc w:val="both"/>
        <w:rPr>
          <w:b/>
          <w:bCs/>
          <w:i/>
          <w:sz w:val="24"/>
          <w:szCs w:val="24"/>
        </w:rPr>
      </w:pPr>
      <w:r>
        <w:rPr>
          <w:b/>
          <w:bCs/>
          <w:i/>
          <w:sz w:val="24"/>
          <w:szCs w:val="24"/>
        </w:rPr>
        <w:t>Název</w:t>
      </w:r>
      <w:r w:rsidRPr="00E61C0C">
        <w:rPr>
          <w:b/>
          <w:bCs/>
          <w:i/>
          <w:sz w:val="24"/>
          <w:szCs w:val="24"/>
        </w:rPr>
        <w:t xml:space="preserve"> pracoviště: </w:t>
      </w:r>
      <w:r w:rsidRPr="00E61C0C">
        <w:rPr>
          <w:b/>
          <w:bCs/>
          <w:i/>
          <w:sz w:val="24"/>
          <w:szCs w:val="24"/>
        </w:rPr>
        <w:tab/>
      </w:r>
      <w:r w:rsidRPr="00CC68B1">
        <w:rPr>
          <w:b/>
          <w:color w:val="FF0000"/>
          <w:sz w:val="24"/>
          <w:szCs w:val="24"/>
          <w:highlight w:val="white"/>
        </w:rPr>
        <w:t>doplňte</w:t>
      </w:r>
      <w:r>
        <w:rPr>
          <w:b/>
          <w:color w:val="FF0000"/>
          <w:sz w:val="24"/>
          <w:szCs w:val="24"/>
        </w:rPr>
        <w:t xml:space="preserve"> (v případě více pracovišť uveďte všechna, k nimž se tento PZRO vztahuje)</w:t>
      </w:r>
    </w:p>
    <w:p w:rsidR="00133D80" w:rsidRPr="00CC68B1" w:rsidRDefault="00133D80" w:rsidP="00347755">
      <w:pPr>
        <w:pStyle w:val="Zkladntext"/>
        <w:tabs>
          <w:tab w:val="clear" w:pos="2552"/>
          <w:tab w:val="clear" w:pos="3969"/>
          <w:tab w:val="clear" w:pos="5387"/>
          <w:tab w:val="clear" w:pos="6804"/>
          <w:tab w:val="clear" w:pos="8222"/>
        </w:tabs>
        <w:spacing w:after="0"/>
        <w:rPr>
          <w:b/>
          <w:bCs/>
          <w:i/>
          <w:sz w:val="24"/>
          <w:szCs w:val="24"/>
        </w:rPr>
      </w:pPr>
      <w:r w:rsidRPr="00E61C0C">
        <w:rPr>
          <w:b/>
          <w:bCs/>
          <w:i/>
          <w:sz w:val="24"/>
          <w:szCs w:val="24"/>
        </w:rPr>
        <w:t xml:space="preserve">Adresa pracoviště: </w:t>
      </w:r>
      <w:r w:rsidRPr="00E61C0C">
        <w:rPr>
          <w:b/>
          <w:bCs/>
          <w:i/>
          <w:sz w:val="24"/>
          <w:szCs w:val="24"/>
        </w:rPr>
        <w:tab/>
      </w:r>
      <w:r w:rsidRPr="00CC68B1">
        <w:rPr>
          <w:b/>
          <w:color w:val="FF0000"/>
          <w:sz w:val="24"/>
          <w:szCs w:val="24"/>
          <w:highlight w:val="white"/>
        </w:rPr>
        <w:t>doplňte</w:t>
      </w:r>
      <w:r>
        <w:rPr>
          <w:b/>
          <w:color w:val="FF0000"/>
          <w:sz w:val="24"/>
          <w:szCs w:val="24"/>
        </w:rPr>
        <w:t xml:space="preserve"> včetně případného umístění (budova, patro)</w:t>
      </w:r>
    </w:p>
    <w:p w:rsidR="00A57390" w:rsidRPr="00A57390" w:rsidRDefault="00A57390" w:rsidP="00347755">
      <w:pPr>
        <w:pStyle w:val="Odstavecseseznamem"/>
        <w:autoSpaceDE w:val="0"/>
        <w:autoSpaceDN w:val="0"/>
        <w:adjustRightInd w:val="0"/>
        <w:spacing w:after="0" w:line="240" w:lineRule="auto"/>
        <w:ind w:left="0" w:firstLine="284"/>
        <w:jc w:val="both"/>
        <w:rPr>
          <w:rFonts w:cs="StempelGaramondLTPro-Roman"/>
          <w:sz w:val="24"/>
          <w:szCs w:val="24"/>
        </w:rPr>
      </w:pPr>
    </w:p>
    <w:p w:rsidR="001C502F" w:rsidRPr="00133D80" w:rsidRDefault="00133D80" w:rsidP="00347755">
      <w:pPr>
        <w:widowControl w:val="0"/>
        <w:autoSpaceDE w:val="0"/>
        <w:autoSpaceDN w:val="0"/>
        <w:adjustRightInd w:val="0"/>
        <w:spacing w:after="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 xml:space="preserve">6. </w:t>
      </w:r>
      <w:r w:rsidR="001C502F" w:rsidRPr="00133D80">
        <w:rPr>
          <w:rFonts w:ascii="Times New Roman" w:eastAsia="Times New Roman" w:hAnsi="Times New Roman" w:cs="Times New Roman"/>
          <w:b/>
          <w:bCs/>
          <w:sz w:val="24"/>
          <w:szCs w:val="24"/>
          <w:lang w:eastAsia="cs-CZ"/>
        </w:rPr>
        <w:t>Specifikac</w:t>
      </w:r>
      <w:r w:rsidR="001A0593" w:rsidRPr="00133D80">
        <w:rPr>
          <w:rFonts w:ascii="Times New Roman" w:eastAsia="Times New Roman" w:hAnsi="Times New Roman" w:cs="Times New Roman"/>
          <w:b/>
          <w:bCs/>
          <w:sz w:val="24"/>
          <w:szCs w:val="24"/>
          <w:lang w:eastAsia="cs-CZ"/>
        </w:rPr>
        <w:t>e</w:t>
      </w:r>
      <w:r w:rsidR="001C502F" w:rsidRPr="00133D80">
        <w:rPr>
          <w:rFonts w:ascii="Times New Roman" w:eastAsia="Times New Roman" w:hAnsi="Times New Roman" w:cs="Times New Roman"/>
          <w:b/>
          <w:bCs/>
          <w:sz w:val="24"/>
          <w:szCs w:val="24"/>
          <w:lang w:eastAsia="cs-CZ"/>
        </w:rPr>
        <w:t xml:space="preserve"> druhů zdrojů ionizujícího záření v rámci povolované činnosti</w:t>
      </w:r>
    </w:p>
    <w:p w:rsidR="00133D80" w:rsidRDefault="00133D80" w:rsidP="00347755">
      <w:pPr>
        <w:spacing w:after="0"/>
        <w:jc w:val="both"/>
        <w:rPr>
          <w:rFonts w:ascii="Times New Roman" w:eastAsia="Times New Roman" w:hAnsi="Times New Roman" w:cs="Times New Roman"/>
          <w:b/>
          <w:color w:val="FF0000"/>
          <w:sz w:val="24"/>
          <w:szCs w:val="24"/>
          <w:highlight w:val="white"/>
          <w:lang w:eastAsia="cs-CZ"/>
        </w:rPr>
      </w:pPr>
      <w:r w:rsidRPr="00E61C0C">
        <w:rPr>
          <w:rFonts w:ascii="Times New Roman" w:eastAsia="Times New Roman" w:hAnsi="Times New Roman" w:cs="Times New Roman"/>
          <w:bCs/>
          <w:sz w:val="24"/>
          <w:szCs w:val="24"/>
          <w:lang w:eastAsia="cs-CZ"/>
        </w:rPr>
        <w:t>skiagrafické stacionární zařízení</w:t>
      </w:r>
      <w:r>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
          <w:color w:val="FF0000"/>
          <w:sz w:val="24"/>
          <w:szCs w:val="24"/>
          <w:highlight w:val="white"/>
          <w:lang w:eastAsia="cs-CZ"/>
        </w:rPr>
        <w:t>d</w:t>
      </w:r>
      <w:r w:rsidRPr="00133D80">
        <w:rPr>
          <w:rFonts w:ascii="Times New Roman" w:eastAsia="Times New Roman" w:hAnsi="Times New Roman" w:cs="Times New Roman"/>
          <w:b/>
          <w:color w:val="FF0000"/>
          <w:sz w:val="24"/>
          <w:szCs w:val="24"/>
          <w:highlight w:val="white"/>
          <w:lang w:eastAsia="cs-CZ"/>
        </w:rPr>
        <w:t>oplňte typ,</w:t>
      </w:r>
      <w:r w:rsidR="00A02146" w:rsidRPr="00133D80">
        <w:rPr>
          <w:rFonts w:ascii="Times New Roman" w:eastAsia="Times New Roman" w:hAnsi="Times New Roman" w:cs="Times New Roman"/>
          <w:b/>
          <w:color w:val="FF0000"/>
          <w:sz w:val="24"/>
          <w:szCs w:val="24"/>
          <w:highlight w:val="white"/>
          <w:lang w:eastAsia="cs-CZ"/>
        </w:rPr>
        <w:t xml:space="preserve"> výr</w:t>
      </w:r>
      <w:r w:rsidRPr="00133D80">
        <w:rPr>
          <w:rFonts w:ascii="Times New Roman" w:eastAsia="Times New Roman" w:hAnsi="Times New Roman" w:cs="Times New Roman"/>
          <w:b/>
          <w:color w:val="FF0000"/>
          <w:sz w:val="24"/>
          <w:szCs w:val="24"/>
          <w:highlight w:val="white"/>
          <w:lang w:eastAsia="cs-CZ"/>
        </w:rPr>
        <w:t>obní číslo, receptor obrazu</w:t>
      </w:r>
      <w:r w:rsidR="00A02146" w:rsidRPr="00133D80">
        <w:rPr>
          <w:rFonts w:ascii="Times New Roman" w:eastAsia="Times New Roman" w:hAnsi="Times New Roman" w:cs="Times New Roman"/>
          <w:b/>
          <w:color w:val="FF0000"/>
          <w:sz w:val="24"/>
          <w:szCs w:val="24"/>
          <w:highlight w:val="white"/>
          <w:lang w:eastAsia="cs-CZ"/>
        </w:rPr>
        <w:t>.</w:t>
      </w:r>
      <w:r w:rsidRPr="00133D80">
        <w:rPr>
          <w:rFonts w:ascii="Times New Roman" w:eastAsia="Times New Roman" w:hAnsi="Times New Roman" w:cs="Times New Roman"/>
          <w:b/>
          <w:color w:val="FF0000"/>
          <w:sz w:val="24"/>
          <w:szCs w:val="24"/>
          <w:highlight w:val="white"/>
          <w:lang w:eastAsia="cs-CZ"/>
        </w:rPr>
        <w:t xml:space="preserve"> </w:t>
      </w:r>
      <w:bookmarkStart w:id="0" w:name="_GoBack"/>
      <w:bookmarkEnd w:id="0"/>
    </w:p>
    <w:p w:rsidR="00A57390" w:rsidRPr="00133D80" w:rsidRDefault="00A57390" w:rsidP="00347755">
      <w:pPr>
        <w:spacing w:after="0"/>
        <w:jc w:val="both"/>
        <w:rPr>
          <w:rFonts w:ascii="Times New Roman" w:eastAsia="Times New Roman" w:hAnsi="Times New Roman" w:cs="Times New Roman"/>
          <w:b/>
          <w:color w:val="FF0000"/>
          <w:sz w:val="24"/>
          <w:szCs w:val="24"/>
          <w:highlight w:val="white"/>
          <w:lang w:eastAsia="cs-CZ"/>
        </w:rPr>
      </w:pPr>
    </w:p>
    <w:p w:rsidR="00A02146" w:rsidRPr="00133D80" w:rsidRDefault="00133D80" w:rsidP="00347755">
      <w:pPr>
        <w:widowControl w:val="0"/>
        <w:autoSpaceDE w:val="0"/>
        <w:autoSpaceDN w:val="0"/>
        <w:adjustRightInd w:val="0"/>
        <w:spacing w:after="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7. </w:t>
      </w:r>
      <w:r w:rsidR="00A02146" w:rsidRPr="00133D80">
        <w:rPr>
          <w:rFonts w:ascii="Times New Roman" w:eastAsia="Times New Roman" w:hAnsi="Times New Roman" w:cs="Times New Roman"/>
          <w:b/>
          <w:bCs/>
          <w:sz w:val="24"/>
          <w:szCs w:val="24"/>
          <w:lang w:eastAsia="cs-CZ"/>
        </w:rPr>
        <w:t>Popis organizační struktury osoby vykonávající povolovanou činnost</w:t>
      </w:r>
    </w:p>
    <w:p w:rsidR="00A02146" w:rsidRPr="00347755" w:rsidRDefault="00133D80" w:rsidP="00347755">
      <w:pPr>
        <w:pStyle w:val="Odstavecseseznamem"/>
        <w:autoSpaceDE w:val="0"/>
        <w:autoSpaceDN w:val="0"/>
        <w:adjustRightInd w:val="0"/>
        <w:spacing w:after="0" w:line="240" w:lineRule="auto"/>
        <w:ind w:left="0"/>
        <w:jc w:val="both"/>
        <w:rPr>
          <w:rFonts w:ascii="Times New Roman" w:eastAsia="Times New Roman" w:hAnsi="Times New Roman" w:cs="Times New Roman"/>
          <w:b/>
          <w:color w:val="FF0000"/>
          <w:sz w:val="24"/>
          <w:szCs w:val="24"/>
          <w:highlight w:val="white"/>
          <w:lang w:eastAsia="cs-CZ"/>
        </w:rPr>
      </w:pPr>
      <w:r w:rsidRPr="00347755">
        <w:rPr>
          <w:rFonts w:ascii="Times New Roman" w:eastAsia="Times New Roman" w:hAnsi="Times New Roman" w:cs="Times New Roman"/>
          <w:b/>
          <w:color w:val="FF0000"/>
          <w:sz w:val="24"/>
          <w:szCs w:val="24"/>
          <w:highlight w:val="white"/>
          <w:lang w:eastAsia="cs-CZ"/>
        </w:rPr>
        <w:t>Doplňte obrázek jednoduše charakterizující organizační strukturu</w:t>
      </w:r>
    </w:p>
    <w:p w:rsidR="00DD4A19" w:rsidRDefault="00DD4A19" w:rsidP="00347755">
      <w:pPr>
        <w:pStyle w:val="Odstavecseseznamem"/>
        <w:autoSpaceDE w:val="0"/>
        <w:autoSpaceDN w:val="0"/>
        <w:adjustRightInd w:val="0"/>
        <w:spacing w:after="0" w:line="240" w:lineRule="auto"/>
        <w:ind w:left="0"/>
        <w:jc w:val="both"/>
        <w:rPr>
          <w:rFonts w:cs="StempelGaramondLTPro-Roman"/>
          <w:i/>
          <w:sz w:val="24"/>
          <w:szCs w:val="24"/>
        </w:rPr>
      </w:pPr>
    </w:p>
    <w:p w:rsidR="00AA3D0B" w:rsidRPr="00347755" w:rsidRDefault="00347755" w:rsidP="00347755">
      <w:pPr>
        <w:widowControl w:val="0"/>
        <w:autoSpaceDE w:val="0"/>
        <w:autoSpaceDN w:val="0"/>
        <w:adjustRightInd w:val="0"/>
        <w:spacing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8. </w:t>
      </w:r>
      <w:r w:rsidR="00466E11" w:rsidRPr="00347755">
        <w:rPr>
          <w:rFonts w:ascii="Times New Roman" w:eastAsia="Times New Roman" w:hAnsi="Times New Roman" w:cs="Times New Roman"/>
          <w:b/>
          <w:bCs/>
          <w:sz w:val="24"/>
          <w:szCs w:val="24"/>
          <w:lang w:eastAsia="cs-CZ"/>
        </w:rPr>
        <w:t>Práva, povinnosti a vzájemné vztahy fyzických osob, které řídí, provádějí nebo hodnotí povolovanou č</w:t>
      </w:r>
      <w:r>
        <w:rPr>
          <w:rFonts w:ascii="Times New Roman" w:eastAsia="Times New Roman" w:hAnsi="Times New Roman" w:cs="Times New Roman"/>
          <w:b/>
          <w:bCs/>
          <w:sz w:val="24"/>
          <w:szCs w:val="24"/>
          <w:lang w:eastAsia="cs-CZ"/>
        </w:rPr>
        <w:t>innost</w:t>
      </w:r>
    </w:p>
    <w:p w:rsidR="00AA3D0B" w:rsidRPr="00347755" w:rsidRDefault="00347755" w:rsidP="00347755">
      <w:pPr>
        <w:pStyle w:val="Odstavecseseznamem"/>
        <w:autoSpaceDE w:val="0"/>
        <w:autoSpaceDN w:val="0"/>
        <w:adjustRightInd w:val="0"/>
        <w:spacing w:after="0" w:line="240" w:lineRule="auto"/>
        <w:ind w:left="0"/>
        <w:jc w:val="both"/>
        <w:rPr>
          <w:rFonts w:cs="Times New Roman"/>
          <w:sz w:val="24"/>
          <w:szCs w:val="24"/>
        </w:rPr>
      </w:pPr>
      <w:r w:rsidRPr="00347755">
        <w:rPr>
          <w:rFonts w:ascii="Times New Roman" w:eastAsia="Times New Roman" w:hAnsi="Times New Roman" w:cs="Times New Roman"/>
          <w:b/>
          <w:color w:val="FF0000"/>
          <w:sz w:val="24"/>
          <w:szCs w:val="24"/>
          <w:highlight w:val="white"/>
          <w:lang w:eastAsia="cs-CZ"/>
        </w:rPr>
        <w:t>Doplňte práva a povinnosti a vzájemné vztahy následujících osob</w:t>
      </w:r>
      <w:r>
        <w:rPr>
          <w:rFonts w:ascii="Times New Roman" w:eastAsia="Times New Roman" w:hAnsi="Times New Roman" w:cs="Times New Roman"/>
          <w:b/>
          <w:color w:val="FF0000"/>
          <w:sz w:val="24"/>
          <w:szCs w:val="24"/>
          <w:highlight w:val="white"/>
          <w:lang w:eastAsia="cs-CZ"/>
        </w:rPr>
        <w:t xml:space="preserve"> (případně dalších osob, které se na povolené činnosti podílí): </w:t>
      </w:r>
      <w:r w:rsidR="00AA3D0B" w:rsidRPr="00347755">
        <w:rPr>
          <w:rFonts w:ascii="Times New Roman" w:eastAsia="Times New Roman" w:hAnsi="Times New Roman" w:cs="Times New Roman"/>
          <w:bCs/>
          <w:sz w:val="24"/>
          <w:szCs w:val="24"/>
          <w:lang w:eastAsia="cs-CZ"/>
        </w:rPr>
        <w:t>Statutární zástupce</w:t>
      </w:r>
      <w:r w:rsidRPr="00347755">
        <w:rPr>
          <w:rFonts w:ascii="Times New Roman" w:eastAsia="Times New Roman" w:hAnsi="Times New Roman" w:cs="Times New Roman"/>
          <w:bCs/>
          <w:sz w:val="24"/>
          <w:szCs w:val="24"/>
          <w:lang w:eastAsia="cs-CZ"/>
        </w:rPr>
        <w:t xml:space="preserve">, </w:t>
      </w:r>
      <w:r w:rsidR="00AA3D0B" w:rsidRPr="00347755">
        <w:rPr>
          <w:rFonts w:ascii="Times New Roman" w:eastAsia="Times New Roman" w:hAnsi="Times New Roman" w:cs="Times New Roman"/>
          <w:bCs/>
          <w:sz w:val="24"/>
          <w:szCs w:val="24"/>
          <w:lang w:eastAsia="cs-CZ"/>
        </w:rPr>
        <w:t>Primář</w:t>
      </w:r>
      <w:r w:rsidRPr="00347755">
        <w:rPr>
          <w:rFonts w:ascii="Times New Roman" w:eastAsia="Times New Roman" w:hAnsi="Times New Roman" w:cs="Times New Roman"/>
          <w:bCs/>
          <w:sz w:val="24"/>
          <w:szCs w:val="24"/>
          <w:lang w:eastAsia="cs-CZ"/>
        </w:rPr>
        <w:t xml:space="preserve"> </w:t>
      </w:r>
      <w:r w:rsidR="00AA3D0B" w:rsidRPr="00347755">
        <w:rPr>
          <w:rFonts w:ascii="Times New Roman" w:eastAsia="Times New Roman" w:hAnsi="Times New Roman" w:cs="Times New Roman"/>
          <w:bCs/>
          <w:sz w:val="24"/>
          <w:szCs w:val="24"/>
          <w:lang w:eastAsia="cs-CZ"/>
        </w:rPr>
        <w:t>/</w:t>
      </w:r>
      <w:r w:rsidRPr="00347755">
        <w:rPr>
          <w:rFonts w:ascii="Times New Roman" w:eastAsia="Times New Roman" w:hAnsi="Times New Roman" w:cs="Times New Roman"/>
          <w:bCs/>
          <w:sz w:val="24"/>
          <w:szCs w:val="24"/>
          <w:lang w:eastAsia="cs-CZ"/>
        </w:rPr>
        <w:t xml:space="preserve"> vedoucí l</w:t>
      </w:r>
      <w:r w:rsidR="00AA3D0B" w:rsidRPr="00347755">
        <w:rPr>
          <w:rFonts w:ascii="Times New Roman" w:eastAsia="Times New Roman" w:hAnsi="Times New Roman" w:cs="Times New Roman"/>
          <w:bCs/>
          <w:sz w:val="24"/>
          <w:szCs w:val="24"/>
          <w:lang w:eastAsia="cs-CZ"/>
        </w:rPr>
        <w:t>ékař</w:t>
      </w:r>
      <w:r w:rsidRPr="00347755">
        <w:rPr>
          <w:rFonts w:ascii="Times New Roman" w:eastAsia="Times New Roman" w:hAnsi="Times New Roman" w:cs="Times New Roman"/>
          <w:bCs/>
          <w:sz w:val="24"/>
          <w:szCs w:val="24"/>
          <w:lang w:eastAsia="cs-CZ"/>
        </w:rPr>
        <w:t xml:space="preserve">, </w:t>
      </w:r>
      <w:r w:rsidR="00AA3D0B" w:rsidRPr="00347755">
        <w:rPr>
          <w:rFonts w:ascii="Times New Roman" w:eastAsia="Times New Roman" w:hAnsi="Times New Roman" w:cs="Times New Roman"/>
          <w:bCs/>
          <w:sz w:val="24"/>
          <w:szCs w:val="24"/>
          <w:lang w:eastAsia="cs-CZ"/>
        </w:rPr>
        <w:t>Dohlížející osoba</w:t>
      </w:r>
      <w:r w:rsidRPr="00347755">
        <w:rPr>
          <w:rFonts w:ascii="Times New Roman" w:eastAsia="Times New Roman" w:hAnsi="Times New Roman" w:cs="Times New Roman"/>
          <w:bCs/>
          <w:sz w:val="24"/>
          <w:szCs w:val="24"/>
          <w:lang w:eastAsia="cs-CZ"/>
        </w:rPr>
        <w:t xml:space="preserve">, </w:t>
      </w:r>
      <w:r w:rsidR="00AA3D0B" w:rsidRPr="00347755">
        <w:rPr>
          <w:rFonts w:ascii="Times New Roman" w:eastAsia="Times New Roman" w:hAnsi="Times New Roman" w:cs="Times New Roman"/>
          <w:bCs/>
          <w:sz w:val="24"/>
          <w:szCs w:val="24"/>
          <w:lang w:eastAsia="cs-CZ"/>
        </w:rPr>
        <w:t>Osoba s přímým dohledem</w:t>
      </w:r>
      <w:r w:rsidRPr="00347755">
        <w:rPr>
          <w:rFonts w:ascii="Times New Roman" w:eastAsia="Times New Roman" w:hAnsi="Times New Roman" w:cs="Times New Roman"/>
          <w:bCs/>
          <w:sz w:val="24"/>
          <w:szCs w:val="24"/>
          <w:lang w:eastAsia="cs-CZ"/>
        </w:rPr>
        <w:t xml:space="preserve">, </w:t>
      </w:r>
      <w:r w:rsidR="00AA3D0B" w:rsidRPr="00347755">
        <w:rPr>
          <w:rFonts w:ascii="Times New Roman" w:eastAsia="Times New Roman" w:hAnsi="Times New Roman" w:cs="Times New Roman"/>
          <w:bCs/>
          <w:sz w:val="24"/>
          <w:szCs w:val="24"/>
          <w:lang w:eastAsia="cs-CZ"/>
        </w:rPr>
        <w:t>Vedoucí radiologický asistent</w:t>
      </w:r>
      <w:r w:rsidRPr="00347755">
        <w:rPr>
          <w:rFonts w:ascii="Times New Roman" w:eastAsia="Times New Roman" w:hAnsi="Times New Roman" w:cs="Times New Roman"/>
          <w:bCs/>
          <w:sz w:val="24"/>
          <w:szCs w:val="24"/>
          <w:lang w:eastAsia="cs-CZ"/>
        </w:rPr>
        <w:t xml:space="preserve">, </w:t>
      </w:r>
      <w:r w:rsidR="00AA3D0B" w:rsidRPr="00347755">
        <w:rPr>
          <w:rFonts w:ascii="Times New Roman" w:eastAsia="Times New Roman" w:hAnsi="Times New Roman" w:cs="Times New Roman"/>
          <w:bCs/>
          <w:sz w:val="24"/>
          <w:szCs w:val="24"/>
          <w:lang w:eastAsia="cs-CZ"/>
        </w:rPr>
        <w:t>Radiologický asistent</w:t>
      </w:r>
      <w:r w:rsidRPr="00347755">
        <w:rPr>
          <w:rFonts w:ascii="Times New Roman" w:eastAsia="Times New Roman" w:hAnsi="Times New Roman" w:cs="Times New Roman"/>
          <w:bCs/>
          <w:sz w:val="24"/>
          <w:szCs w:val="24"/>
          <w:lang w:eastAsia="cs-CZ"/>
        </w:rPr>
        <w:t>, Klinický r</w:t>
      </w:r>
      <w:r w:rsidR="00AA3D0B" w:rsidRPr="00347755">
        <w:rPr>
          <w:rFonts w:ascii="Times New Roman" w:eastAsia="Times New Roman" w:hAnsi="Times New Roman" w:cs="Times New Roman"/>
          <w:bCs/>
          <w:sz w:val="24"/>
          <w:szCs w:val="24"/>
          <w:lang w:eastAsia="cs-CZ"/>
        </w:rPr>
        <w:t xml:space="preserve">adiologický fyzik </w:t>
      </w:r>
    </w:p>
    <w:p w:rsidR="00AA3D0B" w:rsidRPr="00AA3D0B" w:rsidRDefault="00AA3D0B" w:rsidP="00347755">
      <w:pPr>
        <w:pStyle w:val="Odstavecseseznamem"/>
        <w:autoSpaceDE w:val="0"/>
        <w:autoSpaceDN w:val="0"/>
        <w:adjustRightInd w:val="0"/>
        <w:spacing w:after="0" w:line="240" w:lineRule="auto"/>
        <w:ind w:left="0"/>
        <w:jc w:val="both"/>
        <w:rPr>
          <w:rFonts w:cs="StempelGaramondLTPro-Roman"/>
          <w:i/>
          <w:sz w:val="24"/>
          <w:szCs w:val="24"/>
        </w:rPr>
      </w:pPr>
    </w:p>
    <w:p w:rsidR="002C3979" w:rsidRPr="00347755" w:rsidRDefault="00347755" w:rsidP="00347755">
      <w:pPr>
        <w:widowControl w:val="0"/>
        <w:autoSpaceDE w:val="0"/>
        <w:autoSpaceDN w:val="0"/>
        <w:adjustRightInd w:val="0"/>
        <w:spacing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9. </w:t>
      </w:r>
      <w:r w:rsidR="002C3979" w:rsidRPr="00347755">
        <w:rPr>
          <w:rFonts w:ascii="Times New Roman" w:eastAsia="Times New Roman" w:hAnsi="Times New Roman" w:cs="Times New Roman"/>
          <w:b/>
          <w:bCs/>
          <w:sz w:val="24"/>
          <w:szCs w:val="24"/>
          <w:lang w:eastAsia="cs-CZ"/>
        </w:rPr>
        <w:t>Popis způsobu řízení dokumentace a záznamů v rámci povolované činnosti, včetně seznamu této dokumentace a záznamů</w:t>
      </w:r>
    </w:p>
    <w:p w:rsidR="00AD60E8" w:rsidRPr="00347755" w:rsidRDefault="002C3979" w:rsidP="00347755">
      <w:pPr>
        <w:pStyle w:val="Odstavecseseznamem"/>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u w:val="single"/>
          <w:lang w:eastAsia="cs-CZ"/>
        </w:rPr>
      </w:pPr>
      <w:r w:rsidRPr="00347755">
        <w:rPr>
          <w:rFonts w:ascii="Times New Roman" w:eastAsia="Times New Roman" w:hAnsi="Times New Roman" w:cs="Times New Roman"/>
          <w:bCs/>
          <w:sz w:val="24"/>
          <w:szCs w:val="24"/>
          <w:u w:val="single"/>
          <w:lang w:eastAsia="cs-CZ"/>
        </w:rPr>
        <w:t xml:space="preserve">Rozhodnutí o povolení k nakládání se ZIZ </w:t>
      </w:r>
    </w:p>
    <w:p w:rsidR="00AD60E8" w:rsidRPr="00347755" w:rsidRDefault="00AD60E8"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Odpovídá:</w:t>
      </w:r>
      <w:r w:rsidR="00203830" w:rsidRPr="00347755">
        <w:rPr>
          <w:rFonts w:ascii="Times New Roman" w:eastAsia="Times New Roman" w:hAnsi="Times New Roman" w:cs="Times New Roman"/>
          <w:bCs/>
          <w:sz w:val="24"/>
          <w:szCs w:val="24"/>
          <w:lang w:eastAsia="cs-CZ"/>
        </w:rPr>
        <w:t xml:space="preserve"> statutární zástupce, </w:t>
      </w:r>
    </w:p>
    <w:p w:rsidR="00AD60E8" w:rsidRPr="00347755" w:rsidRDefault="00AD60E8"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uchovává:</w:t>
      </w:r>
      <w:r w:rsidR="002C3979" w:rsidRPr="00347755">
        <w:rPr>
          <w:rFonts w:ascii="Times New Roman" w:eastAsia="Times New Roman" w:hAnsi="Times New Roman" w:cs="Times New Roman"/>
          <w:bCs/>
          <w:sz w:val="24"/>
          <w:szCs w:val="24"/>
          <w:lang w:eastAsia="cs-CZ"/>
        </w:rPr>
        <w:t xml:space="preserve"> </w:t>
      </w:r>
      <w:proofErr w:type="gramStart"/>
      <w:r w:rsidR="002C3979" w:rsidRPr="00347755">
        <w:rPr>
          <w:rFonts w:ascii="Times New Roman" w:eastAsia="Times New Roman" w:hAnsi="Times New Roman" w:cs="Times New Roman"/>
          <w:bCs/>
          <w:sz w:val="24"/>
          <w:szCs w:val="24"/>
          <w:lang w:eastAsia="cs-CZ"/>
        </w:rPr>
        <w:t>DO</w:t>
      </w:r>
      <w:proofErr w:type="gramEnd"/>
      <w:r w:rsidR="00203830" w:rsidRPr="00347755">
        <w:rPr>
          <w:rFonts w:ascii="Times New Roman" w:eastAsia="Times New Roman" w:hAnsi="Times New Roman" w:cs="Times New Roman"/>
          <w:bCs/>
          <w:sz w:val="24"/>
          <w:szCs w:val="24"/>
          <w:lang w:eastAsia="cs-CZ"/>
        </w:rPr>
        <w:t xml:space="preserve">, </w:t>
      </w:r>
    </w:p>
    <w:p w:rsidR="00FC6E12" w:rsidRPr="00347755" w:rsidRDefault="00AD60E8"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doba archivace: </w:t>
      </w:r>
      <w:r w:rsidR="00EF7387" w:rsidRPr="00347755">
        <w:rPr>
          <w:rFonts w:ascii="Times New Roman" w:eastAsia="Times New Roman" w:hAnsi="Times New Roman" w:cs="Times New Roman"/>
          <w:bCs/>
          <w:sz w:val="24"/>
          <w:szCs w:val="24"/>
          <w:lang w:eastAsia="cs-CZ"/>
        </w:rPr>
        <w:t>po celou dobu nakládání se ZIZ a dále 10 po skončení</w:t>
      </w:r>
    </w:p>
    <w:p w:rsidR="00347755" w:rsidRPr="00347755" w:rsidRDefault="00203830" w:rsidP="00347755">
      <w:pPr>
        <w:pStyle w:val="Odstavecseseznamem"/>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u w:val="single"/>
          <w:lang w:eastAsia="cs-CZ"/>
        </w:rPr>
      </w:pPr>
      <w:r w:rsidRPr="00347755">
        <w:rPr>
          <w:rFonts w:ascii="Times New Roman" w:eastAsia="Times New Roman" w:hAnsi="Times New Roman" w:cs="Times New Roman"/>
          <w:bCs/>
          <w:sz w:val="24"/>
          <w:szCs w:val="24"/>
          <w:u w:val="single"/>
          <w:lang w:eastAsia="cs-CZ"/>
        </w:rPr>
        <w:t>Do</w:t>
      </w:r>
      <w:r w:rsidR="00347755">
        <w:rPr>
          <w:rFonts w:ascii="Times New Roman" w:eastAsia="Times New Roman" w:hAnsi="Times New Roman" w:cs="Times New Roman"/>
          <w:bCs/>
          <w:sz w:val="24"/>
          <w:szCs w:val="24"/>
          <w:u w:val="single"/>
          <w:lang w:eastAsia="cs-CZ"/>
        </w:rPr>
        <w:t>kumentace pro povolenou činnost</w:t>
      </w:r>
    </w:p>
    <w:p w:rsidR="00AD60E8" w:rsidRPr="00347755" w:rsidRDefault="00AD60E8"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odůvodnění činnosti, specifikace ZIZ, popis vymezení SP, postupy optimalizace RO, přehled pracovníků, kteří budou vykonávat činnosti zvláště důležité z hlediska RO, PM, analýza a hodnocení radiační mimořádné události, VHP, PZRO</w:t>
      </w:r>
    </w:p>
    <w:p w:rsidR="00BC631B" w:rsidRDefault="00BC631B"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 touto dokumentací se nakládá podle § 24 zákona</w:t>
      </w:r>
    </w:p>
    <w:p w:rsidR="00AD60E8" w:rsidRPr="00347755" w:rsidRDefault="00AD60E8"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Odpovídá: statutární zástupce, </w:t>
      </w:r>
    </w:p>
    <w:p w:rsidR="00F1452D" w:rsidRPr="00347755" w:rsidRDefault="00EA0769"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u</w:t>
      </w:r>
      <w:r w:rsidR="00AD60E8" w:rsidRPr="00347755">
        <w:rPr>
          <w:rFonts w:ascii="Times New Roman" w:eastAsia="Times New Roman" w:hAnsi="Times New Roman" w:cs="Times New Roman"/>
          <w:bCs/>
          <w:sz w:val="24"/>
          <w:szCs w:val="24"/>
          <w:lang w:eastAsia="cs-CZ"/>
        </w:rPr>
        <w:t>chovává</w:t>
      </w:r>
      <w:r w:rsidR="00AF5CDD" w:rsidRPr="00347755">
        <w:rPr>
          <w:rFonts w:ascii="Times New Roman" w:eastAsia="Times New Roman" w:hAnsi="Times New Roman" w:cs="Times New Roman"/>
          <w:bCs/>
          <w:sz w:val="24"/>
          <w:szCs w:val="24"/>
          <w:lang w:eastAsia="cs-CZ"/>
        </w:rPr>
        <w:t xml:space="preserve"> a vede</w:t>
      </w:r>
      <w:r w:rsidR="00AD60E8" w:rsidRPr="00347755">
        <w:rPr>
          <w:rFonts w:ascii="Times New Roman" w:eastAsia="Times New Roman" w:hAnsi="Times New Roman" w:cs="Times New Roman"/>
          <w:bCs/>
          <w:sz w:val="24"/>
          <w:szCs w:val="24"/>
          <w:lang w:eastAsia="cs-CZ"/>
        </w:rPr>
        <w:t>:</w:t>
      </w:r>
      <w:r w:rsidR="00AF5CDD" w:rsidRPr="00347755">
        <w:rPr>
          <w:rFonts w:ascii="Times New Roman" w:eastAsia="Times New Roman" w:hAnsi="Times New Roman" w:cs="Times New Roman"/>
          <w:bCs/>
          <w:sz w:val="24"/>
          <w:szCs w:val="24"/>
          <w:lang w:eastAsia="cs-CZ"/>
        </w:rPr>
        <w:t xml:space="preserve"> </w:t>
      </w:r>
      <w:proofErr w:type="gramStart"/>
      <w:r w:rsidR="00AD60E8" w:rsidRPr="00347755">
        <w:rPr>
          <w:rFonts w:ascii="Times New Roman" w:eastAsia="Times New Roman" w:hAnsi="Times New Roman" w:cs="Times New Roman"/>
          <w:bCs/>
          <w:sz w:val="24"/>
          <w:szCs w:val="24"/>
          <w:lang w:eastAsia="cs-CZ"/>
        </w:rPr>
        <w:t>DO</w:t>
      </w:r>
      <w:proofErr w:type="gramEnd"/>
      <w:r w:rsidR="00AD60E8" w:rsidRPr="00347755">
        <w:rPr>
          <w:rFonts w:ascii="Times New Roman" w:eastAsia="Times New Roman" w:hAnsi="Times New Roman" w:cs="Times New Roman"/>
          <w:bCs/>
          <w:sz w:val="24"/>
          <w:szCs w:val="24"/>
          <w:lang w:eastAsia="cs-CZ"/>
        </w:rPr>
        <w:t>,</w:t>
      </w:r>
    </w:p>
    <w:p w:rsidR="00AD60E8" w:rsidRPr="00347755" w:rsidRDefault="00F1452D"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zpracovává: </w:t>
      </w:r>
      <w:proofErr w:type="gramStart"/>
      <w:r w:rsidRPr="00347755">
        <w:rPr>
          <w:rFonts w:ascii="Times New Roman" w:eastAsia="Times New Roman" w:hAnsi="Times New Roman" w:cs="Times New Roman"/>
          <w:bCs/>
          <w:sz w:val="24"/>
          <w:szCs w:val="24"/>
          <w:lang w:eastAsia="cs-CZ"/>
        </w:rPr>
        <w:t>DO</w:t>
      </w:r>
      <w:proofErr w:type="gramEnd"/>
      <w:r w:rsidRPr="00347755">
        <w:rPr>
          <w:rFonts w:ascii="Times New Roman" w:eastAsia="Times New Roman" w:hAnsi="Times New Roman" w:cs="Times New Roman"/>
          <w:bCs/>
          <w:sz w:val="24"/>
          <w:szCs w:val="24"/>
          <w:lang w:eastAsia="cs-CZ"/>
        </w:rPr>
        <w:t>,</w:t>
      </w:r>
      <w:r w:rsidR="00AD60E8" w:rsidRPr="00347755">
        <w:rPr>
          <w:rFonts w:ascii="Times New Roman" w:eastAsia="Times New Roman" w:hAnsi="Times New Roman" w:cs="Times New Roman"/>
          <w:bCs/>
          <w:sz w:val="24"/>
          <w:szCs w:val="24"/>
          <w:lang w:eastAsia="cs-CZ"/>
        </w:rPr>
        <w:t xml:space="preserve"> </w:t>
      </w:r>
    </w:p>
    <w:p w:rsidR="00FC6E12" w:rsidRPr="00347755" w:rsidRDefault="00FC6E12"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doba archivace: </w:t>
      </w:r>
      <w:r w:rsidR="00EF7387" w:rsidRPr="00347755">
        <w:rPr>
          <w:rFonts w:ascii="Times New Roman" w:eastAsia="Times New Roman" w:hAnsi="Times New Roman" w:cs="Times New Roman"/>
          <w:bCs/>
          <w:sz w:val="24"/>
          <w:szCs w:val="24"/>
          <w:lang w:eastAsia="cs-CZ"/>
        </w:rPr>
        <w:t>po celou dobu nakládání se ZIZ</w:t>
      </w:r>
      <w:r w:rsidRPr="00347755">
        <w:rPr>
          <w:rFonts w:ascii="Times New Roman" w:eastAsia="Times New Roman" w:hAnsi="Times New Roman" w:cs="Times New Roman"/>
          <w:bCs/>
          <w:sz w:val="24"/>
          <w:szCs w:val="24"/>
          <w:lang w:eastAsia="cs-CZ"/>
        </w:rPr>
        <w:t>,</w:t>
      </w:r>
    </w:p>
    <w:p w:rsidR="00FC6E12" w:rsidRPr="00347755" w:rsidRDefault="00FC6E12"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revize: </w:t>
      </w:r>
      <w:r w:rsidR="00347755" w:rsidRPr="00347755">
        <w:rPr>
          <w:rFonts w:ascii="Times New Roman" w:eastAsia="Times New Roman" w:hAnsi="Times New Roman" w:cs="Times New Roman"/>
          <w:bCs/>
          <w:sz w:val="24"/>
          <w:szCs w:val="24"/>
          <w:lang w:eastAsia="cs-CZ"/>
        </w:rPr>
        <w:t xml:space="preserve">VHP – min 1x za 4 roky, </w:t>
      </w:r>
      <w:r w:rsidR="00347755">
        <w:rPr>
          <w:rFonts w:ascii="Times New Roman" w:eastAsia="Times New Roman" w:hAnsi="Times New Roman" w:cs="Times New Roman"/>
          <w:bCs/>
          <w:sz w:val="24"/>
          <w:szCs w:val="24"/>
          <w:lang w:eastAsia="cs-CZ"/>
        </w:rPr>
        <w:t xml:space="preserve">ostatní dokumentace </w:t>
      </w:r>
      <w:r w:rsidR="00EF7387" w:rsidRPr="00347755">
        <w:rPr>
          <w:rFonts w:ascii="Times New Roman" w:eastAsia="Times New Roman" w:hAnsi="Times New Roman" w:cs="Times New Roman"/>
          <w:bCs/>
          <w:sz w:val="24"/>
          <w:szCs w:val="24"/>
          <w:lang w:eastAsia="cs-CZ"/>
        </w:rPr>
        <w:t>– v případě změny</w:t>
      </w:r>
      <w:r w:rsidR="001767F4" w:rsidRPr="00347755">
        <w:rPr>
          <w:rFonts w:ascii="Times New Roman" w:eastAsia="Times New Roman" w:hAnsi="Times New Roman" w:cs="Times New Roman"/>
          <w:bCs/>
          <w:sz w:val="24"/>
          <w:szCs w:val="24"/>
          <w:lang w:eastAsia="cs-CZ"/>
        </w:rPr>
        <w:t xml:space="preserve"> postupu</w:t>
      </w:r>
    </w:p>
    <w:p w:rsidR="00BC631B" w:rsidRPr="00BC631B" w:rsidRDefault="00AF5CDD" w:rsidP="00347755">
      <w:pPr>
        <w:pStyle w:val="Odstavecseseznamem"/>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u w:val="single"/>
          <w:lang w:eastAsia="cs-CZ"/>
        </w:rPr>
      </w:pPr>
      <w:r w:rsidRPr="00BC631B">
        <w:rPr>
          <w:rFonts w:ascii="Times New Roman" w:eastAsia="Times New Roman" w:hAnsi="Times New Roman" w:cs="Times New Roman"/>
          <w:bCs/>
          <w:sz w:val="24"/>
          <w:szCs w:val="24"/>
          <w:u w:val="single"/>
          <w:lang w:eastAsia="cs-CZ"/>
        </w:rPr>
        <w:t>Provozní dokumentace ZIZ</w:t>
      </w:r>
    </w:p>
    <w:p w:rsidR="00AD60E8" w:rsidRPr="00347755" w:rsidRDefault="00AF5CDD" w:rsidP="00BC631B">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provozní deníky, záznamy expozic, souhlas dobrovolně pomáhající</w:t>
      </w:r>
      <w:r w:rsidR="00EA0769" w:rsidRPr="00347755">
        <w:rPr>
          <w:rFonts w:ascii="Times New Roman" w:eastAsia="Times New Roman" w:hAnsi="Times New Roman" w:cs="Times New Roman"/>
          <w:bCs/>
          <w:sz w:val="24"/>
          <w:szCs w:val="24"/>
          <w:lang w:eastAsia="cs-CZ"/>
        </w:rPr>
        <w:t>ch fyzických osob</w:t>
      </w:r>
      <w:r w:rsidRPr="00347755">
        <w:rPr>
          <w:rFonts w:ascii="Times New Roman" w:eastAsia="Times New Roman" w:hAnsi="Times New Roman" w:cs="Times New Roman"/>
          <w:bCs/>
          <w:sz w:val="24"/>
          <w:szCs w:val="24"/>
          <w:lang w:eastAsia="cs-CZ"/>
        </w:rPr>
        <w:t xml:space="preserve"> podstupující</w:t>
      </w:r>
      <w:r w:rsidR="00EA0769" w:rsidRPr="00347755">
        <w:rPr>
          <w:rFonts w:ascii="Times New Roman" w:eastAsia="Times New Roman" w:hAnsi="Times New Roman" w:cs="Times New Roman"/>
          <w:bCs/>
          <w:sz w:val="24"/>
          <w:szCs w:val="24"/>
          <w:lang w:eastAsia="cs-CZ"/>
        </w:rPr>
        <w:t>ch</w:t>
      </w:r>
      <w:r w:rsidRPr="00347755">
        <w:rPr>
          <w:rFonts w:ascii="Times New Roman" w:eastAsia="Times New Roman" w:hAnsi="Times New Roman" w:cs="Times New Roman"/>
          <w:bCs/>
          <w:sz w:val="24"/>
          <w:szCs w:val="24"/>
          <w:lang w:eastAsia="cs-CZ"/>
        </w:rPr>
        <w:t xml:space="preserve"> lékařské ozáření</w:t>
      </w:r>
      <w:r w:rsidR="00364D63" w:rsidRPr="00347755">
        <w:rPr>
          <w:rFonts w:ascii="Times New Roman" w:eastAsia="Times New Roman" w:hAnsi="Times New Roman" w:cs="Times New Roman"/>
          <w:bCs/>
          <w:sz w:val="24"/>
          <w:szCs w:val="24"/>
          <w:lang w:eastAsia="cs-CZ"/>
        </w:rPr>
        <w:t>, servisní záznamy ZIZ</w:t>
      </w:r>
    </w:p>
    <w:p w:rsidR="00EA0769" w:rsidRPr="00347755" w:rsidRDefault="00EA0769"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Odpovídá: </w:t>
      </w:r>
      <w:r w:rsidR="00BC631B">
        <w:rPr>
          <w:rFonts w:ascii="Times New Roman" w:eastAsia="Times New Roman" w:hAnsi="Times New Roman" w:cs="Times New Roman"/>
          <w:bCs/>
          <w:sz w:val="24"/>
          <w:szCs w:val="24"/>
          <w:lang w:eastAsia="cs-CZ"/>
        </w:rPr>
        <w:t>PDRO</w:t>
      </w:r>
    </w:p>
    <w:p w:rsidR="00EA0769" w:rsidRPr="00347755" w:rsidRDefault="00EA0769"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uchovává a vede: </w:t>
      </w:r>
      <w:r w:rsidR="00BC631B">
        <w:rPr>
          <w:rFonts w:ascii="Times New Roman" w:eastAsia="Times New Roman" w:hAnsi="Times New Roman" w:cs="Times New Roman"/>
          <w:bCs/>
          <w:sz w:val="24"/>
          <w:szCs w:val="24"/>
          <w:lang w:eastAsia="cs-CZ"/>
        </w:rPr>
        <w:t>PDRO</w:t>
      </w:r>
    </w:p>
    <w:p w:rsidR="00F1452D" w:rsidRPr="00347755" w:rsidRDefault="00F1452D"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zpracovává: </w:t>
      </w:r>
      <w:r w:rsidR="00BC631B">
        <w:rPr>
          <w:rFonts w:ascii="Times New Roman" w:eastAsia="Times New Roman" w:hAnsi="Times New Roman" w:cs="Times New Roman"/>
          <w:bCs/>
          <w:sz w:val="24"/>
          <w:szCs w:val="24"/>
          <w:lang w:eastAsia="cs-CZ"/>
        </w:rPr>
        <w:t>PDRO</w:t>
      </w:r>
    </w:p>
    <w:p w:rsidR="00EA0769" w:rsidRPr="00347755" w:rsidRDefault="00EA0769"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doba archivace: </w:t>
      </w:r>
      <w:r w:rsidR="001046A6" w:rsidRPr="00347755">
        <w:rPr>
          <w:rFonts w:ascii="Times New Roman" w:eastAsia="Times New Roman" w:hAnsi="Times New Roman" w:cs="Times New Roman"/>
          <w:bCs/>
          <w:sz w:val="24"/>
          <w:szCs w:val="24"/>
          <w:lang w:eastAsia="cs-CZ"/>
        </w:rPr>
        <w:t>10 let</w:t>
      </w:r>
    </w:p>
    <w:p w:rsidR="00172F9B" w:rsidRPr="00BC631B" w:rsidRDefault="00D7010E" w:rsidP="00347755">
      <w:pPr>
        <w:pStyle w:val="Odstavecseseznamem"/>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u w:val="single"/>
          <w:lang w:eastAsia="cs-CZ"/>
        </w:rPr>
      </w:pPr>
      <w:r w:rsidRPr="00BC631B">
        <w:rPr>
          <w:rFonts w:ascii="Times New Roman" w:eastAsia="Times New Roman" w:hAnsi="Times New Roman" w:cs="Times New Roman"/>
          <w:bCs/>
          <w:sz w:val="24"/>
          <w:szCs w:val="24"/>
          <w:u w:val="single"/>
          <w:lang w:eastAsia="cs-CZ"/>
        </w:rPr>
        <w:t>Protokoly</w:t>
      </w:r>
      <w:r w:rsidR="008922E9" w:rsidRPr="00BC631B">
        <w:rPr>
          <w:rFonts w:ascii="Times New Roman" w:eastAsia="Times New Roman" w:hAnsi="Times New Roman" w:cs="Times New Roman"/>
          <w:bCs/>
          <w:sz w:val="24"/>
          <w:szCs w:val="24"/>
          <w:u w:val="single"/>
          <w:lang w:eastAsia="cs-CZ"/>
        </w:rPr>
        <w:t xml:space="preserve"> PZ,</w:t>
      </w:r>
      <w:r w:rsidRPr="00BC631B">
        <w:rPr>
          <w:rFonts w:ascii="Times New Roman" w:eastAsia="Times New Roman" w:hAnsi="Times New Roman" w:cs="Times New Roman"/>
          <w:bCs/>
          <w:sz w:val="24"/>
          <w:szCs w:val="24"/>
          <w:u w:val="single"/>
          <w:lang w:eastAsia="cs-CZ"/>
        </w:rPr>
        <w:t xml:space="preserve"> ZDS</w:t>
      </w:r>
    </w:p>
    <w:p w:rsidR="0089407D" w:rsidRPr="00347755" w:rsidRDefault="0089407D"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Odpovídá: </w:t>
      </w:r>
      <w:proofErr w:type="gramStart"/>
      <w:r w:rsidRPr="00347755">
        <w:rPr>
          <w:rFonts w:ascii="Times New Roman" w:eastAsia="Times New Roman" w:hAnsi="Times New Roman" w:cs="Times New Roman"/>
          <w:bCs/>
          <w:sz w:val="24"/>
          <w:szCs w:val="24"/>
          <w:lang w:eastAsia="cs-CZ"/>
        </w:rPr>
        <w:t>DO</w:t>
      </w:r>
      <w:proofErr w:type="gramEnd"/>
      <w:r w:rsidRPr="00347755">
        <w:rPr>
          <w:rFonts w:ascii="Times New Roman" w:eastAsia="Times New Roman" w:hAnsi="Times New Roman" w:cs="Times New Roman"/>
          <w:bCs/>
          <w:sz w:val="24"/>
          <w:szCs w:val="24"/>
          <w:lang w:eastAsia="cs-CZ"/>
        </w:rPr>
        <w:t xml:space="preserve">, </w:t>
      </w:r>
    </w:p>
    <w:p w:rsidR="0089407D" w:rsidRPr="00347755" w:rsidRDefault="0089407D"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uchovává a vede: </w:t>
      </w:r>
      <w:proofErr w:type="gramStart"/>
      <w:r w:rsidRPr="00347755">
        <w:rPr>
          <w:rFonts w:ascii="Times New Roman" w:eastAsia="Times New Roman" w:hAnsi="Times New Roman" w:cs="Times New Roman"/>
          <w:bCs/>
          <w:sz w:val="24"/>
          <w:szCs w:val="24"/>
          <w:lang w:eastAsia="cs-CZ"/>
        </w:rPr>
        <w:t>DO</w:t>
      </w:r>
      <w:proofErr w:type="gramEnd"/>
      <w:r w:rsidRPr="00347755">
        <w:rPr>
          <w:rFonts w:ascii="Times New Roman" w:eastAsia="Times New Roman" w:hAnsi="Times New Roman" w:cs="Times New Roman"/>
          <w:bCs/>
          <w:sz w:val="24"/>
          <w:szCs w:val="24"/>
          <w:lang w:eastAsia="cs-CZ"/>
        </w:rPr>
        <w:t xml:space="preserve">, </w:t>
      </w:r>
    </w:p>
    <w:p w:rsidR="0089407D" w:rsidRPr="00347755" w:rsidRDefault="0089407D"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doba archivace: </w:t>
      </w:r>
      <w:r w:rsidR="00EF7387" w:rsidRPr="00347755">
        <w:rPr>
          <w:rFonts w:ascii="Times New Roman" w:eastAsia="Times New Roman" w:hAnsi="Times New Roman" w:cs="Times New Roman"/>
          <w:bCs/>
          <w:sz w:val="24"/>
          <w:szCs w:val="24"/>
          <w:lang w:eastAsia="cs-CZ"/>
        </w:rPr>
        <w:t xml:space="preserve">PZ – po celou dobu používání daného ZIZ, ZDS – nejméně 3 roky, </w:t>
      </w:r>
    </w:p>
    <w:p w:rsidR="0089407D" w:rsidRPr="00BC631B" w:rsidRDefault="0089407D" w:rsidP="00347755">
      <w:pPr>
        <w:pStyle w:val="Odstavecseseznamem"/>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u w:val="single"/>
          <w:lang w:eastAsia="cs-CZ"/>
        </w:rPr>
      </w:pPr>
      <w:r w:rsidRPr="00BC631B">
        <w:rPr>
          <w:rFonts w:ascii="Times New Roman" w:eastAsia="Times New Roman" w:hAnsi="Times New Roman" w:cs="Times New Roman"/>
          <w:bCs/>
          <w:sz w:val="24"/>
          <w:szCs w:val="24"/>
          <w:u w:val="single"/>
          <w:lang w:eastAsia="cs-CZ"/>
        </w:rPr>
        <w:t>Protokoly a záznamy ZPS</w:t>
      </w:r>
    </w:p>
    <w:p w:rsidR="00880545" w:rsidRPr="00347755" w:rsidRDefault="00880545"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Odpovídá: </w:t>
      </w:r>
      <w:r w:rsidR="00F668C1" w:rsidRPr="00347755">
        <w:rPr>
          <w:rFonts w:ascii="Times New Roman" w:eastAsia="Times New Roman" w:hAnsi="Times New Roman" w:cs="Times New Roman"/>
          <w:bCs/>
          <w:sz w:val="24"/>
          <w:szCs w:val="24"/>
          <w:lang w:eastAsia="cs-CZ"/>
        </w:rPr>
        <w:t>KRF</w:t>
      </w:r>
      <w:r w:rsidRPr="00347755">
        <w:rPr>
          <w:rFonts w:ascii="Times New Roman" w:eastAsia="Times New Roman" w:hAnsi="Times New Roman" w:cs="Times New Roman"/>
          <w:bCs/>
          <w:sz w:val="24"/>
          <w:szCs w:val="24"/>
          <w:lang w:eastAsia="cs-CZ"/>
        </w:rPr>
        <w:t xml:space="preserve">, </w:t>
      </w:r>
    </w:p>
    <w:p w:rsidR="00F1452D" w:rsidRPr="00347755" w:rsidRDefault="00880545"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uchovává a vede: PDRO,</w:t>
      </w:r>
    </w:p>
    <w:p w:rsidR="00880545" w:rsidRPr="00347755" w:rsidRDefault="00F1452D"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zpr</w:t>
      </w:r>
      <w:r w:rsidR="00BC631B">
        <w:rPr>
          <w:rFonts w:ascii="Times New Roman" w:eastAsia="Times New Roman" w:hAnsi="Times New Roman" w:cs="Times New Roman"/>
          <w:bCs/>
          <w:sz w:val="24"/>
          <w:szCs w:val="24"/>
          <w:lang w:eastAsia="cs-CZ"/>
        </w:rPr>
        <w:t>acovává: radiologický asistent</w:t>
      </w:r>
    </w:p>
    <w:p w:rsidR="00364D63" w:rsidRPr="00347755" w:rsidRDefault="00880545"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doba archivace: </w:t>
      </w:r>
      <w:r w:rsidR="005F5E39" w:rsidRPr="00347755">
        <w:rPr>
          <w:rFonts w:ascii="Times New Roman" w:eastAsia="Times New Roman" w:hAnsi="Times New Roman" w:cs="Times New Roman"/>
          <w:bCs/>
          <w:sz w:val="24"/>
          <w:szCs w:val="24"/>
          <w:lang w:eastAsia="cs-CZ"/>
        </w:rPr>
        <w:t>do následující ZDS</w:t>
      </w:r>
      <w:r w:rsidR="00EF7387" w:rsidRPr="00347755">
        <w:rPr>
          <w:rFonts w:ascii="Times New Roman" w:eastAsia="Times New Roman" w:hAnsi="Times New Roman" w:cs="Times New Roman"/>
          <w:bCs/>
          <w:sz w:val="24"/>
          <w:szCs w:val="24"/>
          <w:lang w:eastAsia="cs-CZ"/>
        </w:rPr>
        <w:t>, nejméně však 1 rok</w:t>
      </w:r>
    </w:p>
    <w:p w:rsidR="00364D63" w:rsidRPr="00BC631B" w:rsidRDefault="00364D63" w:rsidP="00347755">
      <w:pPr>
        <w:pStyle w:val="Odstavecseseznamem"/>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u w:val="single"/>
          <w:lang w:eastAsia="cs-CZ"/>
        </w:rPr>
      </w:pPr>
      <w:r w:rsidRPr="00BC631B">
        <w:rPr>
          <w:rFonts w:ascii="Times New Roman" w:eastAsia="Times New Roman" w:hAnsi="Times New Roman" w:cs="Times New Roman"/>
          <w:bCs/>
          <w:sz w:val="24"/>
          <w:szCs w:val="24"/>
          <w:u w:val="single"/>
          <w:lang w:eastAsia="cs-CZ"/>
        </w:rPr>
        <w:t>Záznamy m</w:t>
      </w:r>
      <w:r w:rsidR="002C3979" w:rsidRPr="00BC631B">
        <w:rPr>
          <w:rFonts w:ascii="Times New Roman" w:eastAsia="Times New Roman" w:hAnsi="Times New Roman" w:cs="Times New Roman"/>
          <w:bCs/>
          <w:sz w:val="24"/>
          <w:szCs w:val="24"/>
          <w:u w:val="single"/>
          <w:lang w:eastAsia="cs-CZ"/>
        </w:rPr>
        <w:t>imořádn</w:t>
      </w:r>
      <w:r w:rsidRPr="00BC631B">
        <w:rPr>
          <w:rFonts w:ascii="Times New Roman" w:eastAsia="Times New Roman" w:hAnsi="Times New Roman" w:cs="Times New Roman"/>
          <w:bCs/>
          <w:sz w:val="24"/>
          <w:szCs w:val="24"/>
          <w:u w:val="single"/>
          <w:lang w:eastAsia="cs-CZ"/>
        </w:rPr>
        <w:t>ých událostí</w:t>
      </w:r>
    </w:p>
    <w:p w:rsidR="00364D63" w:rsidRPr="00347755" w:rsidRDefault="00364D63"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Odpovídá: </w:t>
      </w:r>
      <w:proofErr w:type="gramStart"/>
      <w:r w:rsidRPr="00347755">
        <w:rPr>
          <w:rFonts w:ascii="Times New Roman" w:eastAsia="Times New Roman" w:hAnsi="Times New Roman" w:cs="Times New Roman"/>
          <w:bCs/>
          <w:sz w:val="24"/>
          <w:szCs w:val="24"/>
          <w:lang w:eastAsia="cs-CZ"/>
        </w:rPr>
        <w:t>DO</w:t>
      </w:r>
      <w:proofErr w:type="gramEnd"/>
      <w:r w:rsidRPr="00347755">
        <w:rPr>
          <w:rFonts w:ascii="Times New Roman" w:eastAsia="Times New Roman" w:hAnsi="Times New Roman" w:cs="Times New Roman"/>
          <w:bCs/>
          <w:sz w:val="24"/>
          <w:szCs w:val="24"/>
          <w:lang w:eastAsia="cs-CZ"/>
        </w:rPr>
        <w:t xml:space="preserve">, </w:t>
      </w:r>
    </w:p>
    <w:p w:rsidR="00364D63" w:rsidRPr="00347755" w:rsidRDefault="00364D63"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uchovává a vede: </w:t>
      </w:r>
      <w:proofErr w:type="gramStart"/>
      <w:r w:rsidRPr="00347755">
        <w:rPr>
          <w:rFonts w:ascii="Times New Roman" w:eastAsia="Times New Roman" w:hAnsi="Times New Roman" w:cs="Times New Roman"/>
          <w:bCs/>
          <w:sz w:val="24"/>
          <w:szCs w:val="24"/>
          <w:lang w:eastAsia="cs-CZ"/>
        </w:rPr>
        <w:t>DO</w:t>
      </w:r>
      <w:proofErr w:type="gramEnd"/>
      <w:r w:rsidR="00F1452D" w:rsidRPr="00347755">
        <w:rPr>
          <w:rFonts w:ascii="Times New Roman" w:eastAsia="Times New Roman" w:hAnsi="Times New Roman" w:cs="Times New Roman"/>
          <w:bCs/>
          <w:sz w:val="24"/>
          <w:szCs w:val="24"/>
          <w:lang w:eastAsia="cs-CZ"/>
        </w:rPr>
        <w:t>,</w:t>
      </w:r>
    </w:p>
    <w:p w:rsidR="00F1452D" w:rsidRPr="00347755" w:rsidRDefault="00F1452D"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zpracovává: </w:t>
      </w:r>
      <w:proofErr w:type="gramStart"/>
      <w:r w:rsidRPr="00347755">
        <w:rPr>
          <w:rFonts w:ascii="Times New Roman" w:eastAsia="Times New Roman" w:hAnsi="Times New Roman" w:cs="Times New Roman"/>
          <w:bCs/>
          <w:sz w:val="24"/>
          <w:szCs w:val="24"/>
          <w:lang w:eastAsia="cs-CZ"/>
        </w:rPr>
        <w:t>DO</w:t>
      </w:r>
      <w:proofErr w:type="gramEnd"/>
      <w:r w:rsidRPr="00347755">
        <w:rPr>
          <w:rFonts w:ascii="Times New Roman" w:eastAsia="Times New Roman" w:hAnsi="Times New Roman" w:cs="Times New Roman"/>
          <w:bCs/>
          <w:sz w:val="24"/>
          <w:szCs w:val="24"/>
          <w:lang w:eastAsia="cs-CZ"/>
        </w:rPr>
        <w:t>,</w:t>
      </w:r>
    </w:p>
    <w:p w:rsidR="00364D63" w:rsidRPr="00347755" w:rsidRDefault="00364D63"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lastRenderedPageBreak/>
        <w:t>doba archivace:</w:t>
      </w:r>
      <w:r w:rsidR="00EF7387" w:rsidRPr="00347755">
        <w:rPr>
          <w:rFonts w:ascii="Times New Roman" w:eastAsia="Times New Roman" w:hAnsi="Times New Roman" w:cs="Times New Roman"/>
          <w:bCs/>
          <w:sz w:val="24"/>
          <w:szCs w:val="24"/>
          <w:lang w:eastAsia="cs-CZ"/>
        </w:rPr>
        <w:t xml:space="preserve"> 10 let</w:t>
      </w:r>
    </w:p>
    <w:p w:rsidR="00364D63" w:rsidRPr="00BC631B" w:rsidRDefault="00364D63" w:rsidP="00347755">
      <w:pPr>
        <w:pStyle w:val="Odstavecseseznamem"/>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u w:val="single"/>
          <w:lang w:eastAsia="cs-CZ"/>
        </w:rPr>
      </w:pPr>
      <w:r w:rsidRPr="00BC631B">
        <w:rPr>
          <w:rFonts w:ascii="Times New Roman" w:eastAsia="Times New Roman" w:hAnsi="Times New Roman" w:cs="Times New Roman"/>
          <w:bCs/>
          <w:sz w:val="24"/>
          <w:szCs w:val="24"/>
          <w:u w:val="single"/>
          <w:lang w:eastAsia="cs-CZ"/>
        </w:rPr>
        <w:t>Záznamy radiologických událostí</w:t>
      </w:r>
    </w:p>
    <w:p w:rsidR="00BC631B" w:rsidRDefault="00BC631B"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včetně opakovaných expozic</w:t>
      </w:r>
    </w:p>
    <w:p w:rsidR="00364D63" w:rsidRPr="00347755" w:rsidRDefault="00BC631B"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Odpovídá: </w:t>
      </w:r>
      <w:proofErr w:type="gramStart"/>
      <w:r>
        <w:rPr>
          <w:rFonts w:ascii="Times New Roman" w:eastAsia="Times New Roman" w:hAnsi="Times New Roman" w:cs="Times New Roman"/>
          <w:bCs/>
          <w:sz w:val="24"/>
          <w:szCs w:val="24"/>
          <w:lang w:eastAsia="cs-CZ"/>
        </w:rPr>
        <w:t>DO</w:t>
      </w:r>
      <w:proofErr w:type="gramEnd"/>
      <w:r w:rsidR="00364D63" w:rsidRPr="00347755">
        <w:rPr>
          <w:rFonts w:ascii="Times New Roman" w:eastAsia="Times New Roman" w:hAnsi="Times New Roman" w:cs="Times New Roman"/>
          <w:bCs/>
          <w:sz w:val="24"/>
          <w:szCs w:val="24"/>
          <w:lang w:eastAsia="cs-CZ"/>
        </w:rPr>
        <w:t xml:space="preserve"> </w:t>
      </w:r>
    </w:p>
    <w:p w:rsidR="00364D63" w:rsidRPr="00347755" w:rsidRDefault="00364D63"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uchovává a vede: radiologický asistent</w:t>
      </w:r>
      <w:r w:rsidR="00F1452D" w:rsidRPr="00347755">
        <w:rPr>
          <w:rFonts w:ascii="Times New Roman" w:eastAsia="Times New Roman" w:hAnsi="Times New Roman" w:cs="Times New Roman"/>
          <w:bCs/>
          <w:sz w:val="24"/>
          <w:szCs w:val="24"/>
          <w:lang w:eastAsia="cs-CZ"/>
        </w:rPr>
        <w:t>,</w:t>
      </w:r>
    </w:p>
    <w:p w:rsidR="00F1452D" w:rsidRPr="00347755" w:rsidRDefault="00F1452D"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zpr</w:t>
      </w:r>
      <w:r w:rsidR="00BC631B">
        <w:rPr>
          <w:rFonts w:ascii="Times New Roman" w:eastAsia="Times New Roman" w:hAnsi="Times New Roman" w:cs="Times New Roman"/>
          <w:bCs/>
          <w:sz w:val="24"/>
          <w:szCs w:val="24"/>
          <w:lang w:eastAsia="cs-CZ"/>
        </w:rPr>
        <w:t>acovává: radiologický asistent,</w:t>
      </w:r>
    </w:p>
    <w:p w:rsidR="00364D63" w:rsidRPr="00347755" w:rsidRDefault="00364D63"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doba archivace:</w:t>
      </w:r>
      <w:r w:rsidR="00EF7387" w:rsidRPr="00347755">
        <w:rPr>
          <w:rFonts w:ascii="Times New Roman" w:eastAsia="Times New Roman" w:hAnsi="Times New Roman" w:cs="Times New Roman"/>
          <w:bCs/>
          <w:sz w:val="24"/>
          <w:szCs w:val="24"/>
          <w:lang w:eastAsia="cs-CZ"/>
        </w:rPr>
        <w:t xml:space="preserve"> 10 let</w:t>
      </w:r>
    </w:p>
    <w:p w:rsidR="00364D63" w:rsidRPr="00BC631B" w:rsidRDefault="00364D63" w:rsidP="00347755">
      <w:pPr>
        <w:pStyle w:val="Odstavecseseznamem"/>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u w:val="single"/>
          <w:lang w:eastAsia="cs-CZ"/>
        </w:rPr>
      </w:pPr>
      <w:r w:rsidRPr="00BC631B">
        <w:rPr>
          <w:rFonts w:ascii="Times New Roman" w:eastAsia="Times New Roman" w:hAnsi="Times New Roman" w:cs="Times New Roman"/>
          <w:bCs/>
          <w:sz w:val="24"/>
          <w:szCs w:val="24"/>
          <w:u w:val="single"/>
          <w:lang w:eastAsia="cs-CZ"/>
        </w:rPr>
        <w:t>E</w:t>
      </w:r>
      <w:r w:rsidR="002C3979" w:rsidRPr="00BC631B">
        <w:rPr>
          <w:rFonts w:ascii="Times New Roman" w:eastAsia="Times New Roman" w:hAnsi="Times New Roman" w:cs="Times New Roman"/>
          <w:bCs/>
          <w:sz w:val="24"/>
          <w:szCs w:val="24"/>
          <w:u w:val="single"/>
          <w:lang w:eastAsia="cs-CZ"/>
        </w:rPr>
        <w:t>viden</w:t>
      </w:r>
      <w:r w:rsidRPr="00BC631B">
        <w:rPr>
          <w:rFonts w:ascii="Times New Roman" w:eastAsia="Times New Roman" w:hAnsi="Times New Roman" w:cs="Times New Roman"/>
          <w:bCs/>
          <w:sz w:val="24"/>
          <w:szCs w:val="24"/>
          <w:u w:val="single"/>
          <w:lang w:eastAsia="cs-CZ"/>
        </w:rPr>
        <w:t>ce ZIZ, seznam ZIZ</w:t>
      </w:r>
    </w:p>
    <w:p w:rsidR="00364D63" w:rsidRPr="00347755" w:rsidRDefault="00364D63"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Odpovídá: </w:t>
      </w:r>
      <w:proofErr w:type="gramStart"/>
      <w:r w:rsidRPr="00347755">
        <w:rPr>
          <w:rFonts w:ascii="Times New Roman" w:eastAsia="Times New Roman" w:hAnsi="Times New Roman" w:cs="Times New Roman"/>
          <w:bCs/>
          <w:sz w:val="24"/>
          <w:szCs w:val="24"/>
          <w:lang w:eastAsia="cs-CZ"/>
        </w:rPr>
        <w:t>DO</w:t>
      </w:r>
      <w:proofErr w:type="gramEnd"/>
      <w:r w:rsidRPr="00347755">
        <w:rPr>
          <w:rFonts w:ascii="Times New Roman" w:eastAsia="Times New Roman" w:hAnsi="Times New Roman" w:cs="Times New Roman"/>
          <w:bCs/>
          <w:sz w:val="24"/>
          <w:szCs w:val="24"/>
          <w:lang w:eastAsia="cs-CZ"/>
        </w:rPr>
        <w:t xml:space="preserve">, </w:t>
      </w:r>
    </w:p>
    <w:p w:rsidR="00364D63" w:rsidRPr="00347755" w:rsidRDefault="00364D63"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uchovává a vede: </w:t>
      </w:r>
      <w:proofErr w:type="gramStart"/>
      <w:r w:rsidRPr="00347755">
        <w:rPr>
          <w:rFonts w:ascii="Times New Roman" w:eastAsia="Times New Roman" w:hAnsi="Times New Roman" w:cs="Times New Roman"/>
          <w:bCs/>
          <w:sz w:val="24"/>
          <w:szCs w:val="24"/>
          <w:lang w:eastAsia="cs-CZ"/>
        </w:rPr>
        <w:t>DO</w:t>
      </w:r>
      <w:proofErr w:type="gramEnd"/>
      <w:r w:rsidR="00F1452D" w:rsidRPr="00347755">
        <w:rPr>
          <w:rFonts w:ascii="Times New Roman" w:eastAsia="Times New Roman" w:hAnsi="Times New Roman" w:cs="Times New Roman"/>
          <w:bCs/>
          <w:sz w:val="24"/>
          <w:szCs w:val="24"/>
          <w:lang w:eastAsia="cs-CZ"/>
        </w:rPr>
        <w:t>,</w:t>
      </w:r>
    </w:p>
    <w:p w:rsidR="00F1452D" w:rsidRPr="00347755" w:rsidRDefault="00F1452D"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zpracovává: </w:t>
      </w:r>
      <w:proofErr w:type="gramStart"/>
      <w:r w:rsidRPr="00347755">
        <w:rPr>
          <w:rFonts w:ascii="Times New Roman" w:eastAsia="Times New Roman" w:hAnsi="Times New Roman" w:cs="Times New Roman"/>
          <w:bCs/>
          <w:sz w:val="24"/>
          <w:szCs w:val="24"/>
          <w:lang w:eastAsia="cs-CZ"/>
        </w:rPr>
        <w:t>DO</w:t>
      </w:r>
      <w:proofErr w:type="gramEnd"/>
      <w:r w:rsidRPr="00347755">
        <w:rPr>
          <w:rFonts w:ascii="Times New Roman" w:eastAsia="Times New Roman" w:hAnsi="Times New Roman" w:cs="Times New Roman"/>
          <w:bCs/>
          <w:sz w:val="24"/>
          <w:szCs w:val="24"/>
          <w:lang w:eastAsia="cs-CZ"/>
        </w:rPr>
        <w:t>,</w:t>
      </w:r>
    </w:p>
    <w:p w:rsidR="00364D63" w:rsidRPr="00347755" w:rsidRDefault="00364D63"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doba archivace:</w:t>
      </w:r>
      <w:r w:rsidR="00EF7387" w:rsidRPr="00347755">
        <w:rPr>
          <w:rFonts w:ascii="Times New Roman" w:eastAsia="Times New Roman" w:hAnsi="Times New Roman" w:cs="Times New Roman"/>
          <w:bCs/>
          <w:sz w:val="24"/>
          <w:szCs w:val="24"/>
          <w:lang w:eastAsia="cs-CZ"/>
        </w:rPr>
        <w:t xml:space="preserve"> po celou dobu používání ZIZ a dále 2 roky po ukončení</w:t>
      </w:r>
    </w:p>
    <w:p w:rsidR="00364D63" w:rsidRPr="00BC631B" w:rsidRDefault="005F5E39" w:rsidP="00347755">
      <w:pPr>
        <w:pStyle w:val="Odstavecseseznamem"/>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u w:val="single"/>
          <w:lang w:eastAsia="cs-CZ"/>
        </w:rPr>
      </w:pPr>
      <w:r w:rsidRPr="00BC631B">
        <w:rPr>
          <w:rFonts w:ascii="Times New Roman" w:eastAsia="Times New Roman" w:hAnsi="Times New Roman" w:cs="Times New Roman"/>
          <w:bCs/>
          <w:sz w:val="24"/>
          <w:szCs w:val="24"/>
          <w:u w:val="single"/>
          <w:lang w:eastAsia="cs-CZ"/>
        </w:rPr>
        <w:t>Výsledky osobního monitorování</w:t>
      </w:r>
      <w:r w:rsidR="00364D63" w:rsidRPr="00BC631B">
        <w:rPr>
          <w:rFonts w:ascii="Times New Roman" w:eastAsia="Times New Roman" w:hAnsi="Times New Roman" w:cs="Times New Roman"/>
          <w:bCs/>
          <w:sz w:val="24"/>
          <w:szCs w:val="24"/>
          <w:u w:val="single"/>
          <w:lang w:eastAsia="cs-CZ"/>
        </w:rPr>
        <w:t xml:space="preserve">, </w:t>
      </w:r>
      <w:r w:rsidR="00BD4EF8" w:rsidRPr="00BC631B">
        <w:rPr>
          <w:rFonts w:ascii="Times New Roman" w:eastAsia="Times New Roman" w:hAnsi="Times New Roman" w:cs="Times New Roman"/>
          <w:bCs/>
          <w:sz w:val="24"/>
          <w:szCs w:val="24"/>
          <w:u w:val="single"/>
          <w:lang w:eastAsia="cs-CZ"/>
        </w:rPr>
        <w:t>závěry pracovnělékařských prohlídek</w:t>
      </w:r>
    </w:p>
    <w:p w:rsidR="00364D63" w:rsidRPr="00347755" w:rsidRDefault="00364D63"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Odpovídá: </w:t>
      </w:r>
      <w:proofErr w:type="gramStart"/>
      <w:r w:rsidRPr="00347755">
        <w:rPr>
          <w:rFonts w:ascii="Times New Roman" w:eastAsia="Times New Roman" w:hAnsi="Times New Roman" w:cs="Times New Roman"/>
          <w:bCs/>
          <w:sz w:val="24"/>
          <w:szCs w:val="24"/>
          <w:lang w:eastAsia="cs-CZ"/>
        </w:rPr>
        <w:t>DO</w:t>
      </w:r>
      <w:proofErr w:type="gramEnd"/>
      <w:r w:rsidRPr="00347755">
        <w:rPr>
          <w:rFonts w:ascii="Times New Roman" w:eastAsia="Times New Roman" w:hAnsi="Times New Roman" w:cs="Times New Roman"/>
          <w:bCs/>
          <w:sz w:val="24"/>
          <w:szCs w:val="24"/>
          <w:lang w:eastAsia="cs-CZ"/>
        </w:rPr>
        <w:t xml:space="preserve">, </w:t>
      </w:r>
    </w:p>
    <w:p w:rsidR="00364D63" w:rsidRPr="00347755" w:rsidRDefault="00364D63"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uchovává a vede: </w:t>
      </w:r>
      <w:proofErr w:type="gramStart"/>
      <w:r w:rsidRPr="00347755">
        <w:rPr>
          <w:rFonts w:ascii="Times New Roman" w:eastAsia="Times New Roman" w:hAnsi="Times New Roman" w:cs="Times New Roman"/>
          <w:bCs/>
          <w:sz w:val="24"/>
          <w:szCs w:val="24"/>
          <w:lang w:eastAsia="cs-CZ"/>
        </w:rPr>
        <w:t>DO</w:t>
      </w:r>
      <w:proofErr w:type="gramEnd"/>
      <w:r w:rsidR="00F1452D" w:rsidRPr="00347755">
        <w:rPr>
          <w:rFonts w:ascii="Times New Roman" w:eastAsia="Times New Roman" w:hAnsi="Times New Roman" w:cs="Times New Roman"/>
          <w:bCs/>
          <w:sz w:val="24"/>
          <w:szCs w:val="24"/>
          <w:lang w:eastAsia="cs-CZ"/>
        </w:rPr>
        <w:t>,</w:t>
      </w:r>
    </w:p>
    <w:p w:rsidR="005F5E39" w:rsidRPr="00347755" w:rsidRDefault="00364D63"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doba archivace:</w:t>
      </w:r>
      <w:r w:rsidR="005F5E39" w:rsidRPr="00347755">
        <w:rPr>
          <w:rFonts w:ascii="Times New Roman" w:eastAsia="Times New Roman" w:hAnsi="Times New Roman" w:cs="Times New Roman"/>
          <w:bCs/>
          <w:sz w:val="24"/>
          <w:szCs w:val="24"/>
          <w:lang w:eastAsia="cs-CZ"/>
        </w:rPr>
        <w:t xml:space="preserve"> do doby, kdy radiační pracovník dosáhne nebo by dosáhl 75 let věku, nejméně však 30 let od ukončení pracovní činnosti, během níž byl vystaven ionizujícímu záření.</w:t>
      </w:r>
    </w:p>
    <w:p w:rsidR="005F5E39" w:rsidRPr="00BC631B" w:rsidRDefault="005F5E39" w:rsidP="00347755">
      <w:pPr>
        <w:pStyle w:val="Odstavecseseznamem"/>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u w:val="single"/>
          <w:lang w:eastAsia="cs-CZ"/>
        </w:rPr>
      </w:pPr>
      <w:r w:rsidRPr="00BC631B">
        <w:rPr>
          <w:rFonts w:ascii="Times New Roman" w:eastAsia="Times New Roman" w:hAnsi="Times New Roman" w:cs="Times New Roman"/>
          <w:bCs/>
          <w:sz w:val="24"/>
          <w:szCs w:val="24"/>
          <w:u w:val="single"/>
          <w:lang w:eastAsia="cs-CZ"/>
        </w:rPr>
        <w:t>Informování a prozkoušení radiačních pracovníků, záznamy o překročení monitorovacích úrovní</w:t>
      </w:r>
    </w:p>
    <w:p w:rsidR="005F5E39" w:rsidRPr="00347755" w:rsidRDefault="005F5E39"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Odpovídá: </w:t>
      </w:r>
      <w:proofErr w:type="gramStart"/>
      <w:r w:rsidRPr="00347755">
        <w:rPr>
          <w:rFonts w:ascii="Times New Roman" w:eastAsia="Times New Roman" w:hAnsi="Times New Roman" w:cs="Times New Roman"/>
          <w:bCs/>
          <w:sz w:val="24"/>
          <w:szCs w:val="24"/>
          <w:lang w:eastAsia="cs-CZ"/>
        </w:rPr>
        <w:t>DO</w:t>
      </w:r>
      <w:proofErr w:type="gramEnd"/>
      <w:r w:rsidRPr="00347755">
        <w:rPr>
          <w:rFonts w:ascii="Times New Roman" w:eastAsia="Times New Roman" w:hAnsi="Times New Roman" w:cs="Times New Roman"/>
          <w:bCs/>
          <w:sz w:val="24"/>
          <w:szCs w:val="24"/>
          <w:lang w:eastAsia="cs-CZ"/>
        </w:rPr>
        <w:t xml:space="preserve">, </w:t>
      </w:r>
    </w:p>
    <w:p w:rsidR="005F5E39" w:rsidRPr="00347755" w:rsidRDefault="005F5E39"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uchovává a vede: </w:t>
      </w:r>
      <w:proofErr w:type="gramStart"/>
      <w:r w:rsidRPr="00347755">
        <w:rPr>
          <w:rFonts w:ascii="Times New Roman" w:eastAsia="Times New Roman" w:hAnsi="Times New Roman" w:cs="Times New Roman"/>
          <w:bCs/>
          <w:sz w:val="24"/>
          <w:szCs w:val="24"/>
          <w:lang w:eastAsia="cs-CZ"/>
        </w:rPr>
        <w:t>DO</w:t>
      </w:r>
      <w:proofErr w:type="gramEnd"/>
      <w:r w:rsidRPr="00347755">
        <w:rPr>
          <w:rFonts w:ascii="Times New Roman" w:eastAsia="Times New Roman" w:hAnsi="Times New Roman" w:cs="Times New Roman"/>
          <w:bCs/>
          <w:sz w:val="24"/>
          <w:szCs w:val="24"/>
          <w:lang w:eastAsia="cs-CZ"/>
        </w:rPr>
        <w:t>,</w:t>
      </w:r>
    </w:p>
    <w:p w:rsidR="005F5E39" w:rsidRPr="00347755" w:rsidRDefault="005F5E39"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doba archivace: 10 let</w:t>
      </w:r>
    </w:p>
    <w:p w:rsidR="00364D63" w:rsidRPr="00BC631B" w:rsidRDefault="00EF7387" w:rsidP="00347755">
      <w:pPr>
        <w:pStyle w:val="Odstavecseseznamem"/>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u w:val="single"/>
          <w:lang w:eastAsia="cs-CZ"/>
        </w:rPr>
      </w:pPr>
      <w:r w:rsidRPr="00BC631B">
        <w:rPr>
          <w:rFonts w:ascii="Times New Roman" w:eastAsia="Times New Roman" w:hAnsi="Times New Roman" w:cs="Times New Roman"/>
          <w:bCs/>
          <w:sz w:val="24"/>
          <w:szCs w:val="24"/>
          <w:u w:val="single"/>
          <w:lang w:eastAsia="cs-CZ"/>
        </w:rPr>
        <w:t>Místní r</w:t>
      </w:r>
      <w:r w:rsidR="002C3979" w:rsidRPr="00BC631B">
        <w:rPr>
          <w:rFonts w:ascii="Times New Roman" w:eastAsia="Times New Roman" w:hAnsi="Times New Roman" w:cs="Times New Roman"/>
          <w:bCs/>
          <w:sz w:val="24"/>
          <w:szCs w:val="24"/>
          <w:u w:val="single"/>
          <w:lang w:eastAsia="cs-CZ"/>
        </w:rPr>
        <w:t>adiologické standardy</w:t>
      </w:r>
      <w:r w:rsidR="00480DD1" w:rsidRPr="00BC631B">
        <w:rPr>
          <w:rFonts w:ascii="Times New Roman" w:eastAsia="Times New Roman" w:hAnsi="Times New Roman" w:cs="Times New Roman"/>
          <w:bCs/>
          <w:sz w:val="24"/>
          <w:szCs w:val="24"/>
          <w:u w:val="single"/>
          <w:lang w:eastAsia="cs-CZ"/>
        </w:rPr>
        <w:t>, MDRÚ</w:t>
      </w:r>
    </w:p>
    <w:p w:rsidR="00F1452D" w:rsidRPr="00347755" w:rsidRDefault="00F1452D"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Odpovídá: </w:t>
      </w:r>
      <w:r w:rsidR="001767F4" w:rsidRPr="00347755">
        <w:rPr>
          <w:rFonts w:ascii="Times New Roman" w:eastAsia="Times New Roman" w:hAnsi="Times New Roman" w:cs="Times New Roman"/>
          <w:bCs/>
          <w:sz w:val="24"/>
          <w:szCs w:val="24"/>
          <w:lang w:eastAsia="cs-CZ"/>
        </w:rPr>
        <w:t>KRF</w:t>
      </w:r>
      <w:r w:rsidRPr="00347755">
        <w:rPr>
          <w:rFonts w:ascii="Times New Roman" w:eastAsia="Times New Roman" w:hAnsi="Times New Roman" w:cs="Times New Roman"/>
          <w:bCs/>
          <w:sz w:val="24"/>
          <w:szCs w:val="24"/>
          <w:lang w:eastAsia="cs-CZ"/>
        </w:rPr>
        <w:t xml:space="preserve"> </w:t>
      </w:r>
    </w:p>
    <w:p w:rsidR="00F1452D" w:rsidRPr="00347755" w:rsidRDefault="00F1452D"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uchovává a vede: </w:t>
      </w:r>
      <w:r w:rsidR="001767F4" w:rsidRPr="00347755">
        <w:rPr>
          <w:rFonts w:ascii="Times New Roman" w:eastAsia="Times New Roman" w:hAnsi="Times New Roman" w:cs="Times New Roman"/>
          <w:bCs/>
          <w:sz w:val="24"/>
          <w:szCs w:val="24"/>
          <w:lang w:eastAsia="cs-CZ"/>
        </w:rPr>
        <w:t>KRF</w:t>
      </w:r>
      <w:r w:rsidRPr="00347755">
        <w:rPr>
          <w:rFonts w:ascii="Times New Roman" w:eastAsia="Times New Roman" w:hAnsi="Times New Roman" w:cs="Times New Roman"/>
          <w:bCs/>
          <w:sz w:val="24"/>
          <w:szCs w:val="24"/>
          <w:lang w:eastAsia="cs-CZ"/>
        </w:rPr>
        <w:t>,</w:t>
      </w:r>
    </w:p>
    <w:p w:rsidR="00F1452D" w:rsidRPr="00347755" w:rsidRDefault="00F1452D"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zpracovává:</w:t>
      </w:r>
      <w:r w:rsidR="001767F4" w:rsidRPr="00347755">
        <w:rPr>
          <w:rFonts w:ascii="Times New Roman" w:eastAsia="Times New Roman" w:hAnsi="Times New Roman" w:cs="Times New Roman"/>
          <w:bCs/>
          <w:sz w:val="24"/>
          <w:szCs w:val="24"/>
          <w:lang w:eastAsia="cs-CZ"/>
        </w:rPr>
        <w:t xml:space="preserve"> </w:t>
      </w:r>
      <w:r w:rsidRPr="00347755">
        <w:rPr>
          <w:rFonts w:ascii="Times New Roman" w:eastAsia="Times New Roman" w:hAnsi="Times New Roman" w:cs="Times New Roman"/>
          <w:bCs/>
          <w:sz w:val="24"/>
          <w:szCs w:val="24"/>
          <w:lang w:eastAsia="cs-CZ"/>
        </w:rPr>
        <w:t xml:space="preserve">lékař, </w:t>
      </w:r>
      <w:r w:rsidR="001767F4" w:rsidRPr="00347755">
        <w:rPr>
          <w:rFonts w:ascii="Times New Roman" w:eastAsia="Times New Roman" w:hAnsi="Times New Roman" w:cs="Times New Roman"/>
          <w:bCs/>
          <w:sz w:val="24"/>
          <w:szCs w:val="24"/>
          <w:lang w:eastAsia="cs-CZ"/>
        </w:rPr>
        <w:t>KRF</w:t>
      </w:r>
      <w:r w:rsidRPr="00347755">
        <w:rPr>
          <w:rFonts w:ascii="Times New Roman" w:eastAsia="Times New Roman" w:hAnsi="Times New Roman" w:cs="Times New Roman"/>
          <w:bCs/>
          <w:sz w:val="24"/>
          <w:szCs w:val="24"/>
          <w:lang w:eastAsia="cs-CZ"/>
        </w:rPr>
        <w:t>, radiologický asistent</w:t>
      </w:r>
    </w:p>
    <w:p w:rsidR="00FC6E12" w:rsidRPr="00347755" w:rsidRDefault="00FC6E12"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doba archivace: </w:t>
      </w:r>
      <w:r w:rsidR="001767F4" w:rsidRPr="00347755">
        <w:rPr>
          <w:rFonts w:ascii="Times New Roman" w:eastAsia="Times New Roman" w:hAnsi="Times New Roman" w:cs="Times New Roman"/>
          <w:bCs/>
          <w:sz w:val="24"/>
          <w:szCs w:val="24"/>
          <w:lang w:eastAsia="cs-CZ"/>
        </w:rPr>
        <w:t>po dobu používání a po 10 po změně</w:t>
      </w:r>
      <w:r w:rsidRPr="00347755">
        <w:rPr>
          <w:rFonts w:ascii="Times New Roman" w:eastAsia="Times New Roman" w:hAnsi="Times New Roman" w:cs="Times New Roman"/>
          <w:bCs/>
          <w:sz w:val="24"/>
          <w:szCs w:val="24"/>
          <w:lang w:eastAsia="cs-CZ"/>
        </w:rPr>
        <w:t>,</w:t>
      </w:r>
    </w:p>
    <w:p w:rsidR="00364D63" w:rsidRDefault="00FC6E12"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r w:rsidRPr="00347755">
        <w:rPr>
          <w:rFonts w:ascii="Times New Roman" w:eastAsia="Times New Roman" w:hAnsi="Times New Roman" w:cs="Times New Roman"/>
          <w:bCs/>
          <w:sz w:val="24"/>
          <w:szCs w:val="24"/>
          <w:lang w:eastAsia="cs-CZ"/>
        </w:rPr>
        <w:t xml:space="preserve">revize: </w:t>
      </w:r>
      <w:r w:rsidR="00EF7387" w:rsidRPr="00347755">
        <w:rPr>
          <w:rFonts w:ascii="Times New Roman" w:eastAsia="Times New Roman" w:hAnsi="Times New Roman" w:cs="Times New Roman"/>
          <w:bCs/>
          <w:sz w:val="24"/>
          <w:szCs w:val="24"/>
          <w:lang w:eastAsia="cs-CZ"/>
        </w:rPr>
        <w:t>Místní radiologické standardy – v případě změny postupů, MDRÚ – v případě změny vybavení, min. však 1 za 3 roky provést nový sběr dat</w:t>
      </w:r>
    </w:p>
    <w:p w:rsidR="00BC631B" w:rsidRPr="00347755" w:rsidRDefault="00BC631B" w:rsidP="00347755">
      <w:pPr>
        <w:pStyle w:val="Odstavecseseznamem"/>
        <w:autoSpaceDE w:val="0"/>
        <w:autoSpaceDN w:val="0"/>
        <w:adjustRightInd w:val="0"/>
        <w:spacing w:after="0" w:line="240" w:lineRule="auto"/>
        <w:ind w:left="644"/>
        <w:jc w:val="both"/>
        <w:rPr>
          <w:rFonts w:ascii="Times New Roman" w:eastAsia="Times New Roman" w:hAnsi="Times New Roman" w:cs="Times New Roman"/>
          <w:bCs/>
          <w:sz w:val="24"/>
          <w:szCs w:val="24"/>
          <w:lang w:eastAsia="cs-CZ"/>
        </w:rPr>
      </w:pPr>
    </w:p>
    <w:p w:rsidR="00A9774B" w:rsidRPr="00BC631B" w:rsidRDefault="00BC631B" w:rsidP="00BC631B">
      <w:pPr>
        <w:widowControl w:val="0"/>
        <w:autoSpaceDE w:val="0"/>
        <w:autoSpaceDN w:val="0"/>
        <w:adjustRightInd w:val="0"/>
        <w:spacing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10. </w:t>
      </w:r>
      <w:r w:rsidR="00A9774B" w:rsidRPr="00BC631B">
        <w:rPr>
          <w:rFonts w:ascii="Times New Roman" w:eastAsia="Times New Roman" w:hAnsi="Times New Roman" w:cs="Times New Roman"/>
          <w:b/>
          <w:bCs/>
          <w:sz w:val="24"/>
          <w:szCs w:val="24"/>
          <w:lang w:eastAsia="cs-CZ"/>
        </w:rPr>
        <w:t>Popis způsobu předávání informací Úřadu.</w:t>
      </w:r>
    </w:p>
    <w:p w:rsidR="008922E9" w:rsidRPr="00BC631B" w:rsidRDefault="008922E9" w:rsidP="00BC631B">
      <w:pPr>
        <w:pStyle w:val="Textpsmene"/>
        <w:ind w:firstLine="426"/>
        <w:rPr>
          <w:szCs w:val="24"/>
        </w:rPr>
      </w:pPr>
      <w:r w:rsidRPr="00BC631B">
        <w:rPr>
          <w:szCs w:val="24"/>
        </w:rPr>
        <w:t>Držitel povolení je povinen oznámit Úřadu:</w:t>
      </w:r>
    </w:p>
    <w:p w:rsidR="00ED48FE" w:rsidRPr="00BC631B" w:rsidRDefault="00ED48FE" w:rsidP="00BC631B">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BC631B">
        <w:rPr>
          <w:rFonts w:ascii="Times New Roman" w:eastAsia="Times New Roman" w:hAnsi="Times New Roman" w:cs="Times New Roman"/>
          <w:sz w:val="24"/>
          <w:szCs w:val="24"/>
          <w:lang w:eastAsia="cs-CZ"/>
        </w:rPr>
        <w:t>Změny dokumentace pro povolovanou činnost nejpozději 30 dnů před tím, než hodlá postupovat v souladu s nimi.</w:t>
      </w:r>
    </w:p>
    <w:p w:rsidR="000A7A58" w:rsidRPr="00BC631B" w:rsidRDefault="008922E9" w:rsidP="00BC631B">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BC631B">
        <w:rPr>
          <w:rFonts w:ascii="Times New Roman" w:eastAsia="Times New Roman" w:hAnsi="Times New Roman" w:cs="Times New Roman"/>
          <w:sz w:val="24"/>
          <w:szCs w:val="24"/>
          <w:lang w:eastAsia="cs-CZ"/>
        </w:rPr>
        <w:t>V</w:t>
      </w:r>
      <w:r w:rsidR="000A7A58" w:rsidRPr="00BC631B">
        <w:rPr>
          <w:rFonts w:ascii="Times New Roman" w:eastAsia="Times New Roman" w:hAnsi="Times New Roman" w:cs="Times New Roman"/>
          <w:sz w:val="24"/>
          <w:szCs w:val="24"/>
          <w:lang w:eastAsia="cs-CZ"/>
        </w:rPr>
        <w:t xml:space="preserve">znik </w:t>
      </w:r>
      <w:r w:rsidRPr="00BC631B">
        <w:rPr>
          <w:rFonts w:ascii="Times New Roman" w:eastAsia="Times New Roman" w:hAnsi="Times New Roman" w:cs="Times New Roman"/>
          <w:sz w:val="24"/>
          <w:szCs w:val="24"/>
          <w:lang w:eastAsia="cs-CZ"/>
        </w:rPr>
        <w:t xml:space="preserve">radiační </w:t>
      </w:r>
      <w:r w:rsidR="000A7A58" w:rsidRPr="00BC631B">
        <w:rPr>
          <w:rFonts w:ascii="Times New Roman" w:eastAsia="Times New Roman" w:hAnsi="Times New Roman" w:cs="Times New Roman"/>
          <w:sz w:val="24"/>
          <w:szCs w:val="24"/>
          <w:lang w:eastAsia="cs-CZ"/>
        </w:rPr>
        <w:t xml:space="preserve">mimořádné události </w:t>
      </w:r>
      <w:r w:rsidRPr="00BC631B">
        <w:rPr>
          <w:rFonts w:ascii="Times New Roman" w:eastAsia="Times New Roman" w:hAnsi="Times New Roman" w:cs="Times New Roman"/>
          <w:sz w:val="24"/>
          <w:szCs w:val="24"/>
          <w:lang w:eastAsia="cs-CZ"/>
        </w:rPr>
        <w:t>1. stupně do 24 hodin.</w:t>
      </w:r>
    </w:p>
    <w:p w:rsidR="008922E9" w:rsidRPr="00BC631B" w:rsidRDefault="008922E9" w:rsidP="00BC631B">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BC631B">
        <w:rPr>
          <w:rFonts w:ascii="Times New Roman" w:eastAsia="Times New Roman" w:hAnsi="Times New Roman" w:cs="Times New Roman"/>
          <w:sz w:val="24"/>
          <w:szCs w:val="24"/>
          <w:lang w:eastAsia="cs-CZ"/>
        </w:rPr>
        <w:t>Písemně informace o ZIZ, který je v jeho držbě při úspěšném provedení PZ, změně údajů, předání do držby jiné osobě, vyřazení z provozu, do 1 měsíce.</w:t>
      </w:r>
    </w:p>
    <w:p w:rsidR="008922E9" w:rsidRPr="00BC631B" w:rsidRDefault="008922E9" w:rsidP="00BC631B">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BC631B">
        <w:rPr>
          <w:rFonts w:ascii="Times New Roman" w:eastAsia="Times New Roman" w:hAnsi="Times New Roman" w:cs="Times New Roman"/>
          <w:sz w:val="24"/>
          <w:szCs w:val="24"/>
          <w:lang w:eastAsia="cs-CZ"/>
        </w:rPr>
        <w:t>Hodnocení způsobu zajištění radiační ochrany v rozsahu dle § 54 vyhlášky vždy do 30. dubna následujícího kalendářního roku.</w:t>
      </w:r>
    </w:p>
    <w:p w:rsidR="00ED48FE" w:rsidRPr="00BC631B" w:rsidRDefault="00C97B22" w:rsidP="00BC631B">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BC631B">
        <w:rPr>
          <w:rFonts w:ascii="Times New Roman" w:eastAsia="Times New Roman" w:hAnsi="Times New Roman" w:cs="Times New Roman"/>
          <w:sz w:val="24"/>
          <w:szCs w:val="24"/>
          <w:lang w:eastAsia="cs-CZ"/>
        </w:rPr>
        <w:t>Neprodleně p</w:t>
      </w:r>
      <w:r w:rsidR="00ED48FE" w:rsidRPr="00BC631B">
        <w:rPr>
          <w:rFonts w:ascii="Times New Roman" w:eastAsia="Times New Roman" w:hAnsi="Times New Roman" w:cs="Times New Roman"/>
          <w:sz w:val="24"/>
          <w:szCs w:val="24"/>
          <w:lang w:eastAsia="cs-CZ"/>
        </w:rPr>
        <w:t>řekročení stanovených hodnot efektivní dávky dle § 33 odst. 8 vyhlášky.</w:t>
      </w:r>
    </w:p>
    <w:p w:rsidR="000A7A58" w:rsidRPr="00BC631B" w:rsidRDefault="00216B5F" w:rsidP="00BC631B">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BC631B">
        <w:rPr>
          <w:rFonts w:ascii="Times New Roman" w:eastAsia="Times New Roman" w:hAnsi="Times New Roman" w:cs="Times New Roman"/>
          <w:sz w:val="24"/>
          <w:szCs w:val="24"/>
          <w:lang w:eastAsia="cs-CZ"/>
        </w:rPr>
        <w:t xml:space="preserve">Radiologická událost A </w:t>
      </w:r>
      <w:proofErr w:type="spellStart"/>
      <w:r w:rsidRPr="00BC631B">
        <w:rPr>
          <w:rFonts w:ascii="Times New Roman" w:eastAsia="Times New Roman" w:hAnsi="Times New Roman" w:cs="Times New Roman"/>
          <w:sz w:val="24"/>
          <w:szCs w:val="24"/>
          <w:lang w:eastAsia="cs-CZ"/>
        </w:rPr>
        <w:t>a</w:t>
      </w:r>
      <w:proofErr w:type="spellEnd"/>
      <w:r w:rsidRPr="00BC631B">
        <w:rPr>
          <w:rFonts w:ascii="Times New Roman" w:eastAsia="Times New Roman" w:hAnsi="Times New Roman" w:cs="Times New Roman"/>
          <w:sz w:val="24"/>
          <w:szCs w:val="24"/>
          <w:lang w:eastAsia="cs-CZ"/>
        </w:rPr>
        <w:t xml:space="preserve"> B</w:t>
      </w:r>
      <w:r w:rsidR="00EF7387" w:rsidRPr="00BC631B">
        <w:rPr>
          <w:rFonts w:ascii="Times New Roman" w:eastAsia="Times New Roman" w:hAnsi="Times New Roman" w:cs="Times New Roman"/>
          <w:sz w:val="24"/>
          <w:szCs w:val="24"/>
          <w:lang w:eastAsia="cs-CZ"/>
        </w:rPr>
        <w:t xml:space="preserve"> </w:t>
      </w:r>
      <w:r w:rsidRPr="00BC631B">
        <w:rPr>
          <w:rFonts w:ascii="Times New Roman" w:eastAsia="Times New Roman" w:hAnsi="Times New Roman" w:cs="Times New Roman"/>
          <w:sz w:val="24"/>
          <w:szCs w:val="24"/>
          <w:lang w:eastAsia="cs-CZ"/>
        </w:rPr>
        <w:t>–</w:t>
      </w:r>
      <w:r w:rsidR="00EF7387" w:rsidRPr="00BC631B">
        <w:rPr>
          <w:rFonts w:ascii="Times New Roman" w:eastAsia="Times New Roman" w:hAnsi="Times New Roman" w:cs="Times New Roman"/>
          <w:sz w:val="24"/>
          <w:szCs w:val="24"/>
          <w:lang w:eastAsia="cs-CZ"/>
        </w:rPr>
        <w:t xml:space="preserve"> </w:t>
      </w:r>
      <w:r w:rsidR="001767F4" w:rsidRPr="00BC631B">
        <w:rPr>
          <w:rFonts w:ascii="Times New Roman" w:eastAsia="Times New Roman" w:hAnsi="Times New Roman" w:cs="Times New Roman"/>
          <w:sz w:val="24"/>
          <w:szCs w:val="24"/>
          <w:lang w:eastAsia="cs-CZ"/>
        </w:rPr>
        <w:t xml:space="preserve">podle </w:t>
      </w:r>
      <w:r w:rsidR="00BC631B">
        <w:rPr>
          <w:rFonts w:ascii="Times New Roman" w:eastAsia="Times New Roman" w:hAnsi="Times New Roman" w:cs="Times New Roman"/>
          <w:sz w:val="24"/>
          <w:szCs w:val="24"/>
          <w:lang w:eastAsia="cs-CZ"/>
        </w:rPr>
        <w:t>přílohy č. 23 vyhlášky</w:t>
      </w:r>
      <w:r w:rsidR="00EF7387" w:rsidRPr="00BC631B">
        <w:rPr>
          <w:rFonts w:ascii="Times New Roman" w:eastAsia="Times New Roman" w:hAnsi="Times New Roman" w:cs="Times New Roman"/>
          <w:sz w:val="24"/>
          <w:szCs w:val="24"/>
          <w:lang w:eastAsia="cs-CZ"/>
        </w:rPr>
        <w:t xml:space="preserve"> část</w:t>
      </w:r>
      <w:r w:rsidR="00BC631B">
        <w:rPr>
          <w:rFonts w:ascii="Times New Roman" w:eastAsia="Times New Roman" w:hAnsi="Times New Roman" w:cs="Times New Roman"/>
          <w:sz w:val="24"/>
          <w:szCs w:val="24"/>
          <w:lang w:eastAsia="cs-CZ"/>
        </w:rPr>
        <w:t>i</w:t>
      </w:r>
      <w:r w:rsidR="00EF7387" w:rsidRPr="00BC631B">
        <w:rPr>
          <w:rFonts w:ascii="Times New Roman" w:eastAsia="Times New Roman" w:hAnsi="Times New Roman" w:cs="Times New Roman"/>
          <w:sz w:val="24"/>
          <w:szCs w:val="24"/>
          <w:lang w:eastAsia="cs-CZ"/>
        </w:rPr>
        <w:t xml:space="preserve"> 4 a</w:t>
      </w:r>
      <w:r w:rsidR="00BC631B">
        <w:rPr>
          <w:rFonts w:ascii="Times New Roman" w:eastAsia="Times New Roman" w:hAnsi="Times New Roman" w:cs="Times New Roman"/>
          <w:sz w:val="24"/>
          <w:szCs w:val="24"/>
          <w:lang w:eastAsia="cs-CZ"/>
        </w:rPr>
        <w:t xml:space="preserve"> </w:t>
      </w:r>
      <w:r w:rsidR="00EF7387" w:rsidRPr="00BC631B">
        <w:rPr>
          <w:rFonts w:ascii="Times New Roman" w:eastAsia="Times New Roman" w:hAnsi="Times New Roman" w:cs="Times New Roman"/>
          <w:sz w:val="24"/>
          <w:szCs w:val="24"/>
          <w:lang w:eastAsia="cs-CZ"/>
        </w:rPr>
        <w:t>5</w:t>
      </w:r>
      <w:r w:rsidR="00BC631B">
        <w:rPr>
          <w:rFonts w:ascii="Times New Roman" w:eastAsia="Times New Roman" w:hAnsi="Times New Roman" w:cs="Times New Roman"/>
          <w:sz w:val="24"/>
          <w:szCs w:val="24"/>
          <w:lang w:eastAsia="cs-CZ"/>
        </w:rPr>
        <w:t>.</w:t>
      </w:r>
    </w:p>
    <w:p w:rsidR="00A9774B" w:rsidRPr="00BC631B" w:rsidRDefault="00C97B22" w:rsidP="00BC631B">
      <w:pPr>
        <w:pStyle w:val="Textpsmene"/>
        <w:ind w:firstLine="426"/>
        <w:rPr>
          <w:szCs w:val="24"/>
        </w:rPr>
      </w:pPr>
      <w:r w:rsidRPr="00BC631B">
        <w:rPr>
          <w:szCs w:val="24"/>
        </w:rPr>
        <w:t xml:space="preserve">Předávání </w:t>
      </w:r>
      <w:r w:rsidR="00BC631B">
        <w:rPr>
          <w:szCs w:val="24"/>
        </w:rPr>
        <w:t xml:space="preserve">těchto </w:t>
      </w:r>
      <w:r w:rsidRPr="00BC631B">
        <w:rPr>
          <w:szCs w:val="24"/>
        </w:rPr>
        <w:t>informací Úřadu probíhá písemně, elektronicky (emailem</w:t>
      </w:r>
      <w:r w:rsidR="00BC631B">
        <w:rPr>
          <w:szCs w:val="24"/>
        </w:rPr>
        <w:t xml:space="preserve"> </w:t>
      </w:r>
      <w:r w:rsidRPr="00BC631B">
        <w:rPr>
          <w:szCs w:val="24"/>
        </w:rPr>
        <w:t>/</w:t>
      </w:r>
      <w:r w:rsidR="00BC631B">
        <w:rPr>
          <w:szCs w:val="24"/>
        </w:rPr>
        <w:t xml:space="preserve"> </w:t>
      </w:r>
      <w:r w:rsidRPr="00BC631B">
        <w:rPr>
          <w:szCs w:val="24"/>
        </w:rPr>
        <w:t>datovou schránkou) nebo v papírové formě poštou, případně osobně</w:t>
      </w:r>
      <w:r w:rsidR="00BA1307" w:rsidRPr="00BC631B">
        <w:rPr>
          <w:szCs w:val="24"/>
        </w:rPr>
        <w:t xml:space="preserve">, a to </w:t>
      </w:r>
      <w:r w:rsidR="00BC631B" w:rsidRPr="00BC631B">
        <w:rPr>
          <w:szCs w:val="24"/>
        </w:rPr>
        <w:t xml:space="preserve">případně </w:t>
      </w:r>
      <w:r w:rsidR="00BA1307" w:rsidRPr="00BC631B">
        <w:rPr>
          <w:szCs w:val="24"/>
        </w:rPr>
        <w:t>podle dohody s inspektorem úřadu</w:t>
      </w:r>
      <w:r w:rsidRPr="00BC631B">
        <w:rPr>
          <w:szCs w:val="24"/>
        </w:rPr>
        <w:t>. V případě závažné informace a nebezpečí z prodlení je rovněž možné předat informaci telefonicky.</w:t>
      </w:r>
    </w:p>
    <w:p w:rsidR="00C97B22" w:rsidRDefault="00C97B22" w:rsidP="00347755">
      <w:pPr>
        <w:autoSpaceDE w:val="0"/>
        <w:autoSpaceDN w:val="0"/>
        <w:adjustRightInd w:val="0"/>
        <w:spacing w:after="0" w:line="240" w:lineRule="auto"/>
        <w:jc w:val="both"/>
        <w:rPr>
          <w:rFonts w:cs="StempelGaramondLTPro-Roman"/>
          <w:sz w:val="24"/>
          <w:szCs w:val="24"/>
        </w:rPr>
      </w:pPr>
    </w:p>
    <w:p w:rsidR="00C97B22" w:rsidRPr="00BC631B" w:rsidRDefault="00BC631B" w:rsidP="00BC631B">
      <w:pPr>
        <w:widowControl w:val="0"/>
        <w:autoSpaceDE w:val="0"/>
        <w:autoSpaceDN w:val="0"/>
        <w:adjustRightInd w:val="0"/>
        <w:spacing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11. </w:t>
      </w:r>
      <w:r w:rsidR="00C97B22" w:rsidRPr="00BC631B">
        <w:rPr>
          <w:rFonts w:ascii="Times New Roman" w:eastAsia="Times New Roman" w:hAnsi="Times New Roman" w:cs="Times New Roman"/>
          <w:b/>
          <w:bCs/>
          <w:sz w:val="24"/>
          <w:szCs w:val="24"/>
          <w:lang w:eastAsia="cs-CZ"/>
        </w:rPr>
        <w:t>Popis způsobu řešení neshod, včetně uplatnění nápravných opatření a vyhodnocení jejich účinnosti.</w:t>
      </w:r>
    </w:p>
    <w:p w:rsidR="00D32E5A" w:rsidRPr="00BC631B" w:rsidRDefault="00D32E5A" w:rsidP="00BC631B">
      <w:pPr>
        <w:pStyle w:val="Textpsmene"/>
        <w:ind w:firstLine="426"/>
        <w:rPr>
          <w:szCs w:val="24"/>
        </w:rPr>
      </w:pPr>
      <w:r w:rsidRPr="00BC631B">
        <w:rPr>
          <w:szCs w:val="24"/>
        </w:rPr>
        <w:lastRenderedPageBreak/>
        <w:t>Na pracovišti může dojít k následujícím neshodám:</w:t>
      </w:r>
    </w:p>
    <w:p w:rsidR="00D32E5A" w:rsidRPr="00BC631B" w:rsidRDefault="00D32E5A" w:rsidP="00BC631B">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BC631B">
        <w:rPr>
          <w:rFonts w:ascii="Times New Roman" w:eastAsia="Times New Roman" w:hAnsi="Times New Roman" w:cs="Times New Roman"/>
          <w:sz w:val="24"/>
          <w:szCs w:val="24"/>
          <w:lang w:eastAsia="cs-CZ"/>
        </w:rPr>
        <w:t>Neshoda mezi skutečně prováděnou praxí a postupy uvedenými v dokumentaci. Za řešení neshody odpovídá DO, případně PDRO</w:t>
      </w:r>
      <w:r w:rsidR="00893B13" w:rsidRPr="00BC631B">
        <w:rPr>
          <w:rFonts w:ascii="Times New Roman" w:eastAsia="Times New Roman" w:hAnsi="Times New Roman" w:cs="Times New Roman"/>
          <w:sz w:val="24"/>
          <w:szCs w:val="24"/>
          <w:lang w:eastAsia="cs-CZ"/>
        </w:rPr>
        <w:t xml:space="preserve">. Při zjištění jakékoli neshody praxe a postupů v dokumentaci musí být informována </w:t>
      </w:r>
      <w:proofErr w:type="gramStart"/>
      <w:r w:rsidR="00893B13" w:rsidRPr="00BC631B">
        <w:rPr>
          <w:rFonts w:ascii="Times New Roman" w:eastAsia="Times New Roman" w:hAnsi="Times New Roman" w:cs="Times New Roman"/>
          <w:sz w:val="24"/>
          <w:szCs w:val="24"/>
          <w:lang w:eastAsia="cs-CZ"/>
        </w:rPr>
        <w:t>DO</w:t>
      </w:r>
      <w:proofErr w:type="gramEnd"/>
      <w:r w:rsidR="00723E9C">
        <w:rPr>
          <w:rFonts w:ascii="Times New Roman" w:eastAsia="Times New Roman" w:hAnsi="Times New Roman" w:cs="Times New Roman"/>
          <w:sz w:val="24"/>
          <w:szCs w:val="24"/>
          <w:lang w:eastAsia="cs-CZ"/>
        </w:rPr>
        <w:t xml:space="preserve">, která </w:t>
      </w:r>
      <w:r w:rsidR="00893B13" w:rsidRPr="00BC631B">
        <w:rPr>
          <w:rFonts w:ascii="Times New Roman" w:eastAsia="Times New Roman" w:hAnsi="Times New Roman" w:cs="Times New Roman"/>
          <w:sz w:val="24"/>
          <w:szCs w:val="24"/>
          <w:lang w:eastAsia="cs-CZ"/>
        </w:rPr>
        <w:t>rozhodne o přijetí nápravných opatření (např. aktualizace dokumentace, úprava pracovního postupu</w:t>
      </w:r>
      <w:r w:rsidR="00BA1307" w:rsidRPr="00BC631B">
        <w:rPr>
          <w:rFonts w:ascii="Times New Roman" w:eastAsia="Times New Roman" w:hAnsi="Times New Roman" w:cs="Times New Roman"/>
          <w:sz w:val="24"/>
          <w:szCs w:val="24"/>
          <w:lang w:eastAsia="cs-CZ"/>
        </w:rPr>
        <w:t>)</w:t>
      </w:r>
      <w:r w:rsidR="00893B13" w:rsidRPr="00BC631B">
        <w:rPr>
          <w:rFonts w:ascii="Times New Roman" w:eastAsia="Times New Roman" w:hAnsi="Times New Roman" w:cs="Times New Roman"/>
          <w:sz w:val="24"/>
          <w:szCs w:val="24"/>
          <w:lang w:eastAsia="cs-CZ"/>
        </w:rPr>
        <w:t>.</w:t>
      </w:r>
    </w:p>
    <w:p w:rsidR="00723E9C" w:rsidRDefault="00D32E5A" w:rsidP="00BC631B">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BC631B">
        <w:rPr>
          <w:rFonts w:ascii="Times New Roman" w:eastAsia="Times New Roman" w:hAnsi="Times New Roman" w:cs="Times New Roman"/>
          <w:sz w:val="24"/>
          <w:szCs w:val="24"/>
          <w:lang w:eastAsia="cs-CZ"/>
        </w:rPr>
        <w:t>Nevyhovující ZDS. Za řešení odpovídá DO, příp. PDRO</w:t>
      </w:r>
      <w:r w:rsidR="00BA1307" w:rsidRPr="00BC631B">
        <w:rPr>
          <w:rFonts w:ascii="Times New Roman" w:eastAsia="Times New Roman" w:hAnsi="Times New Roman" w:cs="Times New Roman"/>
          <w:sz w:val="24"/>
          <w:szCs w:val="24"/>
          <w:lang w:eastAsia="cs-CZ"/>
        </w:rPr>
        <w:t>.</w:t>
      </w:r>
      <w:r w:rsidR="00723E9C" w:rsidRPr="00723E9C">
        <w:rPr>
          <w:rFonts w:ascii="Times New Roman" w:eastAsia="Times New Roman" w:hAnsi="Times New Roman" w:cs="Times New Roman"/>
          <w:sz w:val="24"/>
          <w:szCs w:val="24"/>
          <w:lang w:eastAsia="cs-CZ"/>
        </w:rPr>
        <w:t xml:space="preserve"> </w:t>
      </w:r>
      <w:r w:rsidR="00723E9C" w:rsidRPr="00BC631B">
        <w:rPr>
          <w:rFonts w:ascii="Times New Roman" w:eastAsia="Times New Roman" w:hAnsi="Times New Roman" w:cs="Times New Roman"/>
          <w:sz w:val="24"/>
          <w:szCs w:val="24"/>
          <w:lang w:eastAsia="cs-CZ"/>
        </w:rPr>
        <w:t>V případě velmi závažné závady zjištěné při ZDS je ZIZ neprodleně odstaven z provozu. V případě méně závažné závady je neprodleně zavedeno do praxe omezení vyplývající z této závady, které stanovila osoba, která ZDS provedla, a dále je ZIZ používán bez odstranění závady pouze po dobu, kterou stanovila osoba, kterou ZDS provedla. V případě zjištění jakékoli závady při PZ se ZIZ nesmí začít používat. Po zjištění jakékoli závady při PZ, velmi závažné závady při ZDS, anebo po uplynutí lhůty pro odstranění méně závažné závady je možné ZIZ používat, pouze pokud byla závada odstraněna a celá nebo částečná ZDS potvrdila, že byla odstraněna a že při jejím odstranění nevznikla žádná jiná závada.</w:t>
      </w:r>
    </w:p>
    <w:p w:rsidR="00D32E5A" w:rsidRPr="00BC631B" w:rsidRDefault="00723E9C" w:rsidP="00BC631B">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Nevyhovující ZPS. Za řešení zodpovídá osoba, která ZPS provedla.</w:t>
      </w:r>
      <w:r w:rsidR="00D32E5A" w:rsidRPr="00BC631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Ta m</w:t>
      </w:r>
      <w:r w:rsidR="00D32E5A" w:rsidRPr="00BC631B">
        <w:rPr>
          <w:rFonts w:ascii="Times New Roman" w:eastAsia="Times New Roman" w:hAnsi="Times New Roman" w:cs="Times New Roman"/>
          <w:sz w:val="24"/>
          <w:szCs w:val="24"/>
          <w:lang w:eastAsia="cs-CZ"/>
        </w:rPr>
        <w:t xml:space="preserve">usí </w:t>
      </w:r>
      <w:r>
        <w:rPr>
          <w:rFonts w:ascii="Times New Roman" w:eastAsia="Times New Roman" w:hAnsi="Times New Roman" w:cs="Times New Roman"/>
          <w:sz w:val="24"/>
          <w:szCs w:val="24"/>
          <w:lang w:eastAsia="cs-CZ"/>
        </w:rPr>
        <w:t>informovat</w:t>
      </w:r>
      <w:r w:rsidR="00D32E5A" w:rsidRPr="00BC631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KRF a provést </w:t>
      </w:r>
      <w:r w:rsidR="00D32E5A" w:rsidRPr="00BC631B">
        <w:rPr>
          <w:rFonts w:ascii="Times New Roman" w:eastAsia="Times New Roman" w:hAnsi="Times New Roman" w:cs="Times New Roman"/>
          <w:sz w:val="24"/>
          <w:szCs w:val="24"/>
          <w:lang w:eastAsia="cs-CZ"/>
        </w:rPr>
        <w:t>záznam, kde je uvedeno i řešení neshody (</w:t>
      </w:r>
      <w:r>
        <w:rPr>
          <w:rFonts w:ascii="Times New Roman" w:eastAsia="Times New Roman" w:hAnsi="Times New Roman" w:cs="Times New Roman"/>
          <w:sz w:val="24"/>
          <w:szCs w:val="24"/>
          <w:lang w:eastAsia="cs-CZ"/>
        </w:rPr>
        <w:t xml:space="preserve">úprava běžného provozu – v takovém případě o tom musí informovat všechny pracovníky, kteří ZIZ používají, </w:t>
      </w:r>
      <w:r w:rsidR="00D32E5A" w:rsidRPr="00BC631B">
        <w:rPr>
          <w:rFonts w:ascii="Times New Roman" w:eastAsia="Times New Roman" w:hAnsi="Times New Roman" w:cs="Times New Roman"/>
          <w:sz w:val="24"/>
          <w:szCs w:val="24"/>
          <w:lang w:eastAsia="cs-CZ"/>
        </w:rPr>
        <w:t>seřízení přístroje servisní organizací, oprava + nová ZDS, aj.)</w:t>
      </w:r>
      <w:r w:rsidR="00BA1307" w:rsidRPr="00BC631B">
        <w:rPr>
          <w:rFonts w:ascii="Times New Roman" w:eastAsia="Times New Roman" w:hAnsi="Times New Roman" w:cs="Times New Roman"/>
          <w:sz w:val="24"/>
          <w:szCs w:val="24"/>
          <w:lang w:eastAsia="cs-CZ"/>
        </w:rPr>
        <w:t xml:space="preserve">. </w:t>
      </w:r>
    </w:p>
    <w:p w:rsidR="00D32E5A" w:rsidRPr="00BC631B" w:rsidRDefault="00893B13" w:rsidP="00BC631B">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BC631B">
        <w:rPr>
          <w:rFonts w:ascii="Times New Roman" w:eastAsia="Times New Roman" w:hAnsi="Times New Roman" w:cs="Times New Roman"/>
          <w:sz w:val="24"/>
          <w:szCs w:val="24"/>
          <w:lang w:eastAsia="cs-CZ"/>
        </w:rPr>
        <w:t>P</w:t>
      </w:r>
      <w:r w:rsidR="00D32E5A" w:rsidRPr="00BC631B">
        <w:rPr>
          <w:rFonts w:ascii="Times New Roman" w:eastAsia="Times New Roman" w:hAnsi="Times New Roman" w:cs="Times New Roman"/>
          <w:sz w:val="24"/>
          <w:szCs w:val="24"/>
          <w:lang w:eastAsia="cs-CZ"/>
        </w:rPr>
        <w:t>ř</w:t>
      </w:r>
      <w:r w:rsidRPr="00BC631B">
        <w:rPr>
          <w:rFonts w:ascii="Times New Roman" w:eastAsia="Times New Roman" w:hAnsi="Times New Roman" w:cs="Times New Roman"/>
          <w:sz w:val="24"/>
          <w:szCs w:val="24"/>
          <w:lang w:eastAsia="cs-CZ"/>
        </w:rPr>
        <w:t xml:space="preserve">ekročení monitorovacích úrovní při osobním monitorování. </w:t>
      </w:r>
      <w:r w:rsidR="00BA1307" w:rsidRPr="00BC631B">
        <w:rPr>
          <w:rFonts w:ascii="Times New Roman" w:eastAsia="Times New Roman" w:hAnsi="Times New Roman" w:cs="Times New Roman"/>
          <w:sz w:val="24"/>
          <w:szCs w:val="24"/>
          <w:lang w:eastAsia="cs-CZ"/>
        </w:rPr>
        <w:t>Postupuje se podle PM.</w:t>
      </w:r>
    </w:p>
    <w:p w:rsidR="00D32E5A" w:rsidRPr="00BC631B" w:rsidRDefault="00893B13" w:rsidP="00BC631B">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BC631B">
        <w:rPr>
          <w:rFonts w:ascii="Times New Roman" w:eastAsia="Times New Roman" w:hAnsi="Times New Roman" w:cs="Times New Roman"/>
          <w:sz w:val="24"/>
          <w:szCs w:val="24"/>
          <w:lang w:eastAsia="cs-CZ"/>
        </w:rPr>
        <w:t>S</w:t>
      </w:r>
      <w:r w:rsidR="00D32E5A" w:rsidRPr="00BC631B">
        <w:rPr>
          <w:rFonts w:ascii="Times New Roman" w:eastAsia="Times New Roman" w:hAnsi="Times New Roman" w:cs="Times New Roman"/>
          <w:sz w:val="24"/>
          <w:szCs w:val="24"/>
          <w:lang w:eastAsia="cs-CZ"/>
        </w:rPr>
        <w:t>oustavné překračování DRÚ</w:t>
      </w:r>
      <w:r w:rsidRPr="00BC631B">
        <w:rPr>
          <w:rFonts w:ascii="Times New Roman" w:eastAsia="Times New Roman" w:hAnsi="Times New Roman" w:cs="Times New Roman"/>
          <w:sz w:val="24"/>
          <w:szCs w:val="24"/>
          <w:lang w:eastAsia="cs-CZ"/>
        </w:rPr>
        <w:t xml:space="preserve">. Za řešení odpovídá </w:t>
      </w:r>
      <w:r w:rsidR="00BA1307" w:rsidRPr="00BC631B">
        <w:rPr>
          <w:rFonts w:ascii="Times New Roman" w:eastAsia="Times New Roman" w:hAnsi="Times New Roman" w:cs="Times New Roman"/>
          <w:sz w:val="24"/>
          <w:szCs w:val="24"/>
          <w:lang w:eastAsia="cs-CZ"/>
        </w:rPr>
        <w:t>KRF</w:t>
      </w:r>
      <w:r w:rsidRPr="00BC631B">
        <w:rPr>
          <w:rFonts w:ascii="Times New Roman" w:eastAsia="Times New Roman" w:hAnsi="Times New Roman" w:cs="Times New Roman"/>
          <w:sz w:val="24"/>
          <w:szCs w:val="24"/>
          <w:lang w:eastAsia="cs-CZ"/>
        </w:rPr>
        <w:t>. Soustavné překračování DRÚ musí být zaznamenáno</w:t>
      </w:r>
      <w:r w:rsidR="00BA1307" w:rsidRPr="00BC631B">
        <w:rPr>
          <w:rFonts w:ascii="Times New Roman" w:eastAsia="Times New Roman" w:hAnsi="Times New Roman" w:cs="Times New Roman"/>
          <w:sz w:val="24"/>
          <w:szCs w:val="24"/>
          <w:lang w:eastAsia="cs-CZ"/>
        </w:rPr>
        <w:t xml:space="preserve">, prošetřeno, musí být přijata opatření a musí být zaznamenána </w:t>
      </w:r>
      <w:r w:rsidR="00723E9C">
        <w:rPr>
          <w:rFonts w:ascii="Times New Roman" w:eastAsia="Times New Roman" w:hAnsi="Times New Roman" w:cs="Times New Roman"/>
          <w:sz w:val="24"/>
          <w:szCs w:val="24"/>
          <w:lang w:eastAsia="cs-CZ"/>
        </w:rPr>
        <w:t>příčina a přijata</w:t>
      </w:r>
      <w:r w:rsidRPr="00BC631B">
        <w:rPr>
          <w:rFonts w:ascii="Times New Roman" w:eastAsia="Times New Roman" w:hAnsi="Times New Roman" w:cs="Times New Roman"/>
          <w:sz w:val="24"/>
          <w:szCs w:val="24"/>
          <w:lang w:eastAsia="cs-CZ"/>
        </w:rPr>
        <w:t xml:space="preserve"> opatření.</w:t>
      </w:r>
    </w:p>
    <w:p w:rsidR="00385ACC" w:rsidRPr="005A1E46" w:rsidRDefault="00D32E5A" w:rsidP="00723E9C">
      <w:pPr>
        <w:pStyle w:val="Odstavecseseznamem"/>
        <w:autoSpaceDE w:val="0"/>
        <w:autoSpaceDN w:val="0"/>
        <w:adjustRightInd w:val="0"/>
        <w:spacing w:after="0" w:line="240" w:lineRule="auto"/>
        <w:ind w:left="644"/>
        <w:jc w:val="both"/>
        <w:rPr>
          <w:rFonts w:cs="StempelGaramondLTPro-Roman"/>
          <w:i/>
          <w:sz w:val="24"/>
          <w:szCs w:val="24"/>
        </w:rPr>
      </w:pPr>
      <w:r w:rsidRPr="00D32E5A">
        <w:rPr>
          <w:rFonts w:cs="StempelGaramondLTPro-Roman"/>
          <w:i/>
          <w:sz w:val="24"/>
          <w:szCs w:val="24"/>
        </w:rPr>
        <w:t xml:space="preserve"> </w:t>
      </w:r>
    </w:p>
    <w:p w:rsidR="004716E3" w:rsidRPr="00723E9C" w:rsidRDefault="00723E9C" w:rsidP="00723E9C">
      <w:pPr>
        <w:widowControl w:val="0"/>
        <w:autoSpaceDE w:val="0"/>
        <w:autoSpaceDN w:val="0"/>
        <w:adjustRightInd w:val="0"/>
        <w:spacing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12. </w:t>
      </w:r>
      <w:r w:rsidR="004716E3" w:rsidRPr="00723E9C">
        <w:rPr>
          <w:rFonts w:ascii="Times New Roman" w:eastAsia="Times New Roman" w:hAnsi="Times New Roman" w:cs="Times New Roman"/>
          <w:b/>
          <w:bCs/>
          <w:sz w:val="24"/>
          <w:szCs w:val="24"/>
          <w:lang w:eastAsia="cs-CZ"/>
        </w:rPr>
        <w:t>Popis systému informování a vzdělávání radiačního pracovníka v radiační ochraně a připravenosti k odezvě na radiační mimořádnou událost a ověřování jeho znalostí.</w:t>
      </w:r>
    </w:p>
    <w:p w:rsidR="004716E3" w:rsidRPr="00723E9C" w:rsidRDefault="004716E3" w:rsidP="00723E9C">
      <w:pPr>
        <w:pStyle w:val="Textpsmene"/>
        <w:rPr>
          <w:szCs w:val="24"/>
        </w:rPr>
      </w:pPr>
      <w:r w:rsidRPr="00723E9C">
        <w:rPr>
          <w:b/>
          <w:szCs w:val="24"/>
          <w:u w:val="single"/>
        </w:rPr>
        <w:t>Informování RP</w:t>
      </w:r>
      <w:r w:rsidRPr="00723E9C">
        <w:rPr>
          <w:szCs w:val="24"/>
        </w:rPr>
        <w:t xml:space="preserve"> a fyzických osob, kteří se připravují SP na výkon povolání.</w:t>
      </w:r>
    </w:p>
    <w:p w:rsidR="00D548D9" w:rsidRPr="00723E9C" w:rsidRDefault="004716E3" w:rsidP="00723E9C">
      <w:pPr>
        <w:pStyle w:val="Textpsmene"/>
        <w:ind w:firstLine="426"/>
        <w:rPr>
          <w:szCs w:val="24"/>
        </w:rPr>
      </w:pPr>
      <w:r w:rsidRPr="00723E9C">
        <w:rPr>
          <w:szCs w:val="24"/>
        </w:rPr>
        <w:t>Všichni radiologičtí asistenti a osoby připravující se v KP a SP na výkon povolání jsou informováni držitelem povolení o požadavcích dle § 50 odst. 1 vyhlášky.</w:t>
      </w:r>
    </w:p>
    <w:p w:rsidR="004716E3" w:rsidRPr="00723E9C" w:rsidRDefault="004716E3" w:rsidP="00723E9C">
      <w:pPr>
        <w:pStyle w:val="Textpsmene"/>
        <w:ind w:firstLine="426"/>
        <w:rPr>
          <w:szCs w:val="24"/>
        </w:rPr>
      </w:pPr>
      <w:r w:rsidRPr="00723E9C">
        <w:rPr>
          <w:szCs w:val="24"/>
        </w:rPr>
        <w:t xml:space="preserve">DP provede záznam o poskytnutí informací a RP nebo fyzická osoba, která se </w:t>
      </w:r>
      <w:proofErr w:type="gramStart"/>
      <w:r w:rsidRPr="00723E9C">
        <w:rPr>
          <w:szCs w:val="24"/>
        </w:rPr>
        <w:t>připravuje</w:t>
      </w:r>
      <w:proofErr w:type="gramEnd"/>
      <w:r w:rsidRPr="00723E9C">
        <w:rPr>
          <w:szCs w:val="24"/>
        </w:rPr>
        <w:t xml:space="preserve"> SP na výkon povolání ho </w:t>
      </w:r>
      <w:proofErr w:type="gramStart"/>
      <w:r w:rsidRPr="00723E9C">
        <w:rPr>
          <w:szCs w:val="24"/>
        </w:rPr>
        <w:t>potvrdí</w:t>
      </w:r>
      <w:proofErr w:type="gramEnd"/>
      <w:r w:rsidRPr="00723E9C">
        <w:rPr>
          <w:szCs w:val="24"/>
        </w:rPr>
        <w:t xml:space="preserve"> svým podpisem.</w:t>
      </w:r>
    </w:p>
    <w:p w:rsidR="004716E3" w:rsidRPr="00BB20D0" w:rsidRDefault="004716E3" w:rsidP="00347755">
      <w:pPr>
        <w:pStyle w:val="Odstavecseseznamem"/>
        <w:autoSpaceDE w:val="0"/>
        <w:autoSpaceDN w:val="0"/>
        <w:adjustRightInd w:val="0"/>
        <w:spacing w:after="0" w:line="240" w:lineRule="auto"/>
        <w:ind w:left="0"/>
        <w:jc w:val="both"/>
        <w:rPr>
          <w:rFonts w:cs="StempelGaramondLTPro-Roman"/>
          <w:sz w:val="24"/>
          <w:szCs w:val="24"/>
        </w:rPr>
      </w:pPr>
    </w:p>
    <w:p w:rsidR="004716E3" w:rsidRPr="00723E9C" w:rsidRDefault="004716E3" w:rsidP="00347755">
      <w:pPr>
        <w:autoSpaceDE w:val="0"/>
        <w:autoSpaceDN w:val="0"/>
        <w:adjustRightInd w:val="0"/>
        <w:spacing w:after="0" w:line="240" w:lineRule="auto"/>
        <w:jc w:val="both"/>
        <w:rPr>
          <w:rFonts w:ascii="Times New Roman" w:eastAsia="Times New Roman" w:hAnsi="Times New Roman" w:cs="Times New Roman"/>
          <w:b/>
          <w:sz w:val="24"/>
          <w:szCs w:val="24"/>
          <w:u w:val="single"/>
          <w:lang w:eastAsia="cs-CZ"/>
        </w:rPr>
      </w:pPr>
      <w:r w:rsidRPr="00723E9C">
        <w:rPr>
          <w:rFonts w:ascii="Times New Roman" w:eastAsia="Times New Roman" w:hAnsi="Times New Roman" w:cs="Times New Roman"/>
          <w:b/>
          <w:sz w:val="24"/>
          <w:szCs w:val="24"/>
          <w:u w:val="single"/>
          <w:lang w:eastAsia="cs-CZ"/>
        </w:rPr>
        <w:t>Vzdělávání RP</w:t>
      </w:r>
    </w:p>
    <w:p w:rsidR="00EE7E1A" w:rsidRPr="00723E9C" w:rsidRDefault="004716E3" w:rsidP="00723E9C">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723E9C">
        <w:rPr>
          <w:rFonts w:ascii="Times New Roman" w:eastAsia="Times New Roman" w:hAnsi="Times New Roman" w:cs="Times New Roman"/>
          <w:sz w:val="24"/>
          <w:szCs w:val="24"/>
          <w:u w:val="single"/>
          <w:lang w:eastAsia="cs-CZ"/>
        </w:rPr>
        <w:t>Zvláštní odborná způsobilost</w:t>
      </w:r>
      <w:r w:rsidRPr="00723E9C">
        <w:rPr>
          <w:rFonts w:ascii="Times New Roman" w:eastAsia="Times New Roman" w:hAnsi="Times New Roman" w:cs="Times New Roman"/>
          <w:sz w:val="24"/>
          <w:szCs w:val="24"/>
          <w:lang w:eastAsia="cs-CZ"/>
        </w:rPr>
        <w:t xml:space="preserve"> – odborná příprava a další odborná příprava pro dohlížející osobu a osobu s přímým dohledem - u držitelů povolení SÚJB</w:t>
      </w:r>
      <w:r w:rsidR="00EE7E1A" w:rsidRPr="00723E9C">
        <w:rPr>
          <w:rFonts w:ascii="Times New Roman" w:eastAsia="Times New Roman" w:hAnsi="Times New Roman" w:cs="Times New Roman"/>
          <w:sz w:val="24"/>
          <w:szCs w:val="24"/>
          <w:lang w:eastAsia="cs-CZ"/>
        </w:rPr>
        <w:t>.</w:t>
      </w:r>
      <w:r w:rsidRPr="00723E9C">
        <w:rPr>
          <w:rFonts w:ascii="Times New Roman" w:eastAsia="Times New Roman" w:hAnsi="Times New Roman" w:cs="Times New Roman"/>
          <w:sz w:val="24"/>
          <w:szCs w:val="24"/>
          <w:lang w:eastAsia="cs-CZ"/>
        </w:rPr>
        <w:t xml:space="preserve"> </w:t>
      </w:r>
    </w:p>
    <w:p w:rsidR="004716E3" w:rsidRPr="00723E9C" w:rsidRDefault="0024110E" w:rsidP="00723E9C">
      <w:pPr>
        <w:pStyle w:val="Odstavecseseznamem"/>
        <w:spacing w:after="0" w:line="240" w:lineRule="auto"/>
        <w:ind w:left="426"/>
        <w:jc w:val="both"/>
        <w:rPr>
          <w:rFonts w:ascii="Times New Roman" w:eastAsia="Times New Roman" w:hAnsi="Times New Roman" w:cs="Times New Roman"/>
          <w:sz w:val="24"/>
          <w:szCs w:val="24"/>
          <w:lang w:eastAsia="cs-CZ"/>
        </w:rPr>
      </w:pPr>
      <w:r w:rsidRPr="00723E9C">
        <w:rPr>
          <w:rFonts w:ascii="Times New Roman" w:eastAsia="Times New Roman" w:hAnsi="Times New Roman" w:cs="Times New Roman"/>
          <w:sz w:val="24"/>
          <w:szCs w:val="24"/>
          <w:lang w:eastAsia="cs-CZ"/>
        </w:rPr>
        <w:t>Termín: 1x za pět let.</w:t>
      </w:r>
    </w:p>
    <w:p w:rsidR="00EE7E1A" w:rsidRPr="00723E9C" w:rsidRDefault="004716E3" w:rsidP="00723E9C">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723E9C">
        <w:rPr>
          <w:rFonts w:ascii="Times New Roman" w:eastAsia="Times New Roman" w:hAnsi="Times New Roman" w:cs="Times New Roman"/>
          <w:sz w:val="24"/>
          <w:szCs w:val="24"/>
          <w:u w:val="single"/>
          <w:lang w:eastAsia="cs-CZ"/>
        </w:rPr>
        <w:t>Průběžné vzdělávání RP</w:t>
      </w:r>
      <w:r w:rsidRPr="00723E9C">
        <w:rPr>
          <w:rFonts w:ascii="Times New Roman" w:eastAsia="Times New Roman" w:hAnsi="Times New Roman" w:cs="Times New Roman"/>
          <w:sz w:val="24"/>
          <w:szCs w:val="24"/>
          <w:lang w:eastAsia="cs-CZ"/>
        </w:rPr>
        <w:t xml:space="preserve"> – DP zajišťuje systém průběžného vzdělávání dle požadavků § 50 odst. 3 vyhlášky.</w:t>
      </w:r>
      <w:r w:rsidR="00EE7E1A" w:rsidRPr="00723E9C">
        <w:rPr>
          <w:rFonts w:ascii="Times New Roman" w:eastAsia="Times New Roman" w:hAnsi="Times New Roman" w:cs="Times New Roman"/>
          <w:sz w:val="24"/>
          <w:szCs w:val="24"/>
          <w:lang w:eastAsia="cs-CZ"/>
        </w:rPr>
        <w:t xml:space="preserve"> </w:t>
      </w:r>
      <w:r w:rsidRPr="00723E9C">
        <w:rPr>
          <w:rFonts w:ascii="Times New Roman" w:eastAsia="Times New Roman" w:hAnsi="Times New Roman" w:cs="Times New Roman"/>
          <w:sz w:val="24"/>
          <w:szCs w:val="24"/>
          <w:lang w:eastAsia="cs-CZ"/>
        </w:rPr>
        <w:t xml:space="preserve">Školení se zúčastňují všichni </w:t>
      </w:r>
      <w:r w:rsidR="00EE7E1A" w:rsidRPr="00723E9C">
        <w:rPr>
          <w:rFonts w:ascii="Times New Roman" w:eastAsia="Times New Roman" w:hAnsi="Times New Roman" w:cs="Times New Roman"/>
          <w:sz w:val="24"/>
          <w:szCs w:val="24"/>
          <w:lang w:eastAsia="cs-CZ"/>
        </w:rPr>
        <w:t>RP</w:t>
      </w:r>
      <w:r w:rsidRPr="00723E9C">
        <w:rPr>
          <w:rFonts w:ascii="Times New Roman" w:eastAsia="Times New Roman" w:hAnsi="Times New Roman" w:cs="Times New Roman"/>
          <w:sz w:val="24"/>
          <w:szCs w:val="24"/>
          <w:lang w:eastAsia="cs-CZ"/>
        </w:rPr>
        <w:t xml:space="preserve">, kromě dohlížející osoby, která tuto funkci </w:t>
      </w:r>
      <w:r w:rsidR="0024110E" w:rsidRPr="00723E9C">
        <w:rPr>
          <w:rFonts w:ascii="Times New Roman" w:eastAsia="Times New Roman" w:hAnsi="Times New Roman" w:cs="Times New Roman"/>
          <w:sz w:val="24"/>
          <w:szCs w:val="24"/>
          <w:lang w:eastAsia="cs-CZ"/>
        </w:rPr>
        <w:t xml:space="preserve">na daném pracovišti </w:t>
      </w:r>
      <w:r w:rsidRPr="00723E9C">
        <w:rPr>
          <w:rFonts w:ascii="Times New Roman" w:eastAsia="Times New Roman" w:hAnsi="Times New Roman" w:cs="Times New Roman"/>
          <w:sz w:val="24"/>
          <w:szCs w:val="24"/>
          <w:lang w:eastAsia="cs-CZ"/>
        </w:rPr>
        <w:t>vykonává.</w:t>
      </w:r>
      <w:r w:rsidR="00723E9C">
        <w:rPr>
          <w:rFonts w:ascii="Times New Roman" w:eastAsia="Times New Roman" w:hAnsi="Times New Roman" w:cs="Times New Roman"/>
          <w:sz w:val="24"/>
          <w:szCs w:val="24"/>
          <w:lang w:eastAsia="cs-CZ"/>
        </w:rPr>
        <w:t xml:space="preserve"> Školení zahrnuje i p</w:t>
      </w:r>
      <w:r w:rsidR="00723E9C" w:rsidRPr="00723E9C">
        <w:rPr>
          <w:rFonts w:ascii="Times New Roman" w:eastAsia="Times New Roman" w:hAnsi="Times New Roman" w:cs="Times New Roman"/>
          <w:sz w:val="24"/>
          <w:szCs w:val="24"/>
          <w:lang w:eastAsia="cs-CZ"/>
        </w:rPr>
        <w:t>řipravenost k odezvě na mimořádnou událost.</w:t>
      </w:r>
    </w:p>
    <w:p w:rsidR="004716E3" w:rsidRPr="00723E9C" w:rsidRDefault="004716E3" w:rsidP="00723E9C">
      <w:pPr>
        <w:pStyle w:val="Odstavecseseznamem"/>
        <w:spacing w:after="0" w:line="240" w:lineRule="auto"/>
        <w:ind w:left="426"/>
        <w:jc w:val="both"/>
        <w:rPr>
          <w:rFonts w:ascii="Times New Roman" w:eastAsia="Times New Roman" w:hAnsi="Times New Roman" w:cs="Times New Roman"/>
          <w:sz w:val="24"/>
          <w:szCs w:val="24"/>
          <w:lang w:eastAsia="cs-CZ"/>
        </w:rPr>
      </w:pPr>
      <w:r w:rsidRPr="00723E9C">
        <w:rPr>
          <w:rFonts w:ascii="Times New Roman" w:eastAsia="Times New Roman" w:hAnsi="Times New Roman" w:cs="Times New Roman"/>
          <w:sz w:val="24"/>
          <w:szCs w:val="24"/>
          <w:lang w:eastAsia="cs-CZ"/>
        </w:rPr>
        <w:t>Termín: před zahájením práce a dále vždy min. jedenkrát za kalendářní rok.</w:t>
      </w:r>
      <w:r w:rsidR="00EE7E1A" w:rsidRPr="00723E9C">
        <w:rPr>
          <w:rFonts w:ascii="Times New Roman" w:eastAsia="Times New Roman" w:hAnsi="Times New Roman" w:cs="Times New Roman"/>
          <w:sz w:val="24"/>
          <w:szCs w:val="24"/>
          <w:lang w:eastAsia="cs-CZ"/>
        </w:rPr>
        <w:t xml:space="preserve"> </w:t>
      </w:r>
      <w:r w:rsidRPr="00723E9C">
        <w:rPr>
          <w:rFonts w:ascii="Times New Roman" w:eastAsia="Times New Roman" w:hAnsi="Times New Roman" w:cs="Times New Roman"/>
          <w:sz w:val="24"/>
          <w:szCs w:val="24"/>
          <w:lang w:eastAsia="cs-CZ"/>
        </w:rPr>
        <w:t>Znalosti jsou ověřovány zkouškou, o které je proveden záznam dle § 50 odst. 6 vyhlášky, a v případě neúspěšného složení jsou stanoven</w:t>
      </w:r>
      <w:r w:rsidR="00BE01A2" w:rsidRPr="00723E9C">
        <w:rPr>
          <w:rFonts w:ascii="Times New Roman" w:eastAsia="Times New Roman" w:hAnsi="Times New Roman" w:cs="Times New Roman"/>
          <w:sz w:val="24"/>
          <w:szCs w:val="24"/>
          <w:lang w:eastAsia="cs-CZ"/>
        </w:rPr>
        <w:t>a</w:t>
      </w:r>
      <w:r w:rsidRPr="00723E9C">
        <w:rPr>
          <w:rFonts w:ascii="Times New Roman" w:eastAsia="Times New Roman" w:hAnsi="Times New Roman" w:cs="Times New Roman"/>
          <w:sz w:val="24"/>
          <w:szCs w:val="24"/>
          <w:lang w:eastAsia="cs-CZ"/>
        </w:rPr>
        <w:t xml:space="preserve"> opatření k nápravě.</w:t>
      </w:r>
    </w:p>
    <w:p w:rsidR="00D548D9" w:rsidRPr="00CB4282" w:rsidRDefault="00CB4282" w:rsidP="00CB4282">
      <w:pPr>
        <w:autoSpaceDE w:val="0"/>
        <w:autoSpaceDN w:val="0"/>
        <w:adjustRightInd w:val="0"/>
        <w:spacing w:after="0" w:line="240" w:lineRule="auto"/>
        <w:jc w:val="both"/>
        <w:rPr>
          <w:rFonts w:ascii="Times New Roman" w:eastAsia="Times New Roman" w:hAnsi="Times New Roman" w:cs="Times New Roman"/>
          <w:b/>
          <w:color w:val="FF0000"/>
          <w:sz w:val="24"/>
          <w:szCs w:val="24"/>
          <w:highlight w:val="white"/>
          <w:lang w:eastAsia="cs-CZ"/>
        </w:rPr>
      </w:pPr>
      <w:r w:rsidRPr="00CB4282">
        <w:rPr>
          <w:rFonts w:ascii="Times New Roman" w:eastAsia="Times New Roman" w:hAnsi="Times New Roman" w:cs="Times New Roman"/>
          <w:b/>
          <w:color w:val="FF0000"/>
          <w:sz w:val="24"/>
          <w:szCs w:val="24"/>
          <w:highlight w:val="white"/>
          <w:lang w:eastAsia="cs-CZ"/>
        </w:rPr>
        <w:t>Doplňte náplň vzdělávání RP a obsah záznamů o zkoušce.</w:t>
      </w:r>
    </w:p>
    <w:p w:rsidR="004716E3" w:rsidRPr="00723E9C" w:rsidRDefault="004716E3" w:rsidP="00347755">
      <w:pPr>
        <w:pStyle w:val="Odstavecseseznamem"/>
        <w:autoSpaceDE w:val="0"/>
        <w:autoSpaceDN w:val="0"/>
        <w:adjustRightInd w:val="0"/>
        <w:spacing w:after="0" w:line="240" w:lineRule="auto"/>
        <w:ind w:left="0"/>
        <w:jc w:val="both"/>
        <w:rPr>
          <w:rFonts w:ascii="Times New Roman" w:eastAsia="Times New Roman" w:hAnsi="Times New Roman" w:cs="Times New Roman"/>
          <w:sz w:val="24"/>
          <w:szCs w:val="24"/>
          <w:lang w:eastAsia="cs-CZ"/>
        </w:rPr>
      </w:pPr>
      <w:r w:rsidRPr="00723E9C">
        <w:rPr>
          <w:rFonts w:ascii="Times New Roman" w:eastAsia="Times New Roman" w:hAnsi="Times New Roman" w:cs="Times New Roman"/>
          <w:sz w:val="24"/>
          <w:szCs w:val="24"/>
          <w:lang w:eastAsia="cs-CZ"/>
        </w:rPr>
        <w:t>Školení</w:t>
      </w:r>
      <w:r w:rsidR="007059BC" w:rsidRPr="00723E9C">
        <w:rPr>
          <w:rFonts w:ascii="Times New Roman" w:eastAsia="Times New Roman" w:hAnsi="Times New Roman" w:cs="Times New Roman"/>
          <w:sz w:val="24"/>
          <w:szCs w:val="24"/>
          <w:lang w:eastAsia="cs-CZ"/>
        </w:rPr>
        <w:t xml:space="preserve"> jsou prováděna</w:t>
      </w:r>
      <w:r w:rsidRPr="00723E9C">
        <w:rPr>
          <w:rFonts w:ascii="Times New Roman" w:eastAsia="Times New Roman" w:hAnsi="Times New Roman" w:cs="Times New Roman"/>
          <w:sz w:val="24"/>
          <w:szCs w:val="24"/>
          <w:lang w:eastAsia="cs-CZ"/>
        </w:rPr>
        <w:t xml:space="preserve"> formou </w:t>
      </w:r>
      <w:r w:rsidRPr="00CB4282">
        <w:rPr>
          <w:rFonts w:ascii="Times New Roman" w:eastAsia="Times New Roman" w:hAnsi="Times New Roman" w:cs="Times New Roman"/>
          <w:sz w:val="24"/>
          <w:szCs w:val="24"/>
          <w:highlight w:val="yellow"/>
          <w:lang w:eastAsia="cs-CZ"/>
        </w:rPr>
        <w:t>testu</w:t>
      </w:r>
      <w:r w:rsidR="00723E9C" w:rsidRPr="00CB4282">
        <w:rPr>
          <w:rFonts w:ascii="Times New Roman" w:eastAsia="Times New Roman" w:hAnsi="Times New Roman" w:cs="Times New Roman"/>
          <w:sz w:val="24"/>
          <w:szCs w:val="24"/>
          <w:highlight w:val="yellow"/>
          <w:lang w:eastAsia="cs-CZ"/>
        </w:rPr>
        <w:t xml:space="preserve"> </w:t>
      </w:r>
      <w:r w:rsidRPr="00CB4282">
        <w:rPr>
          <w:rFonts w:ascii="Times New Roman" w:eastAsia="Times New Roman" w:hAnsi="Times New Roman" w:cs="Times New Roman"/>
          <w:sz w:val="24"/>
          <w:szCs w:val="24"/>
          <w:highlight w:val="yellow"/>
          <w:lang w:eastAsia="cs-CZ"/>
        </w:rPr>
        <w:t>/ e</w:t>
      </w:r>
      <w:r w:rsidR="007059BC" w:rsidRPr="00CB4282">
        <w:rPr>
          <w:rFonts w:ascii="Times New Roman" w:eastAsia="Times New Roman" w:hAnsi="Times New Roman" w:cs="Times New Roman"/>
          <w:sz w:val="24"/>
          <w:szCs w:val="24"/>
          <w:highlight w:val="yellow"/>
          <w:lang w:eastAsia="cs-CZ"/>
        </w:rPr>
        <w:t>-</w:t>
      </w:r>
      <w:proofErr w:type="spellStart"/>
      <w:r w:rsidRPr="00CB4282">
        <w:rPr>
          <w:rFonts w:ascii="Times New Roman" w:eastAsia="Times New Roman" w:hAnsi="Times New Roman" w:cs="Times New Roman"/>
          <w:sz w:val="24"/>
          <w:szCs w:val="24"/>
          <w:highlight w:val="yellow"/>
          <w:lang w:eastAsia="cs-CZ"/>
        </w:rPr>
        <w:t>learningu</w:t>
      </w:r>
      <w:proofErr w:type="spellEnd"/>
      <w:r w:rsidRPr="00723E9C">
        <w:rPr>
          <w:rFonts w:ascii="Times New Roman" w:eastAsia="Times New Roman" w:hAnsi="Times New Roman" w:cs="Times New Roman"/>
          <w:sz w:val="24"/>
          <w:szCs w:val="24"/>
          <w:lang w:eastAsia="cs-CZ"/>
        </w:rPr>
        <w:t xml:space="preserve">. Záznamy jsou uchovány u </w:t>
      </w:r>
      <w:proofErr w:type="gramStart"/>
      <w:r w:rsidRPr="00723E9C">
        <w:rPr>
          <w:rFonts w:ascii="Times New Roman" w:eastAsia="Times New Roman" w:hAnsi="Times New Roman" w:cs="Times New Roman"/>
          <w:sz w:val="24"/>
          <w:szCs w:val="24"/>
          <w:lang w:eastAsia="cs-CZ"/>
        </w:rPr>
        <w:t>DO</w:t>
      </w:r>
      <w:proofErr w:type="gramEnd"/>
      <w:r w:rsidRPr="00723E9C">
        <w:rPr>
          <w:rFonts w:ascii="Times New Roman" w:eastAsia="Times New Roman" w:hAnsi="Times New Roman" w:cs="Times New Roman"/>
          <w:sz w:val="24"/>
          <w:szCs w:val="24"/>
          <w:lang w:eastAsia="cs-CZ"/>
        </w:rPr>
        <w:t>.</w:t>
      </w:r>
    </w:p>
    <w:p w:rsidR="007059BC" w:rsidRPr="005B293D" w:rsidRDefault="007059BC" w:rsidP="00347755">
      <w:pPr>
        <w:pStyle w:val="Odstavecseseznamem"/>
        <w:autoSpaceDE w:val="0"/>
        <w:autoSpaceDN w:val="0"/>
        <w:adjustRightInd w:val="0"/>
        <w:spacing w:after="0" w:line="240" w:lineRule="auto"/>
        <w:ind w:left="0"/>
        <w:jc w:val="both"/>
        <w:rPr>
          <w:rFonts w:cs="StempelGaramondLTPro-Roman"/>
          <w:sz w:val="24"/>
          <w:szCs w:val="24"/>
        </w:rPr>
      </w:pPr>
    </w:p>
    <w:p w:rsidR="007059BC" w:rsidRPr="00CB4282" w:rsidRDefault="00CB4282" w:rsidP="00CB4282">
      <w:pPr>
        <w:widowControl w:val="0"/>
        <w:autoSpaceDE w:val="0"/>
        <w:autoSpaceDN w:val="0"/>
        <w:adjustRightInd w:val="0"/>
        <w:spacing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13. </w:t>
      </w:r>
      <w:r w:rsidR="007059BC" w:rsidRPr="00CB4282">
        <w:rPr>
          <w:rFonts w:ascii="Times New Roman" w:eastAsia="Times New Roman" w:hAnsi="Times New Roman" w:cs="Times New Roman"/>
          <w:b/>
          <w:bCs/>
          <w:sz w:val="24"/>
          <w:szCs w:val="24"/>
          <w:lang w:eastAsia="cs-CZ"/>
        </w:rPr>
        <w:t>Popis rozsahu sledování, měření, hodnocení, ověřování a zaznamenávání veličin a skutečností důležitých z hlediska radiační ochrany</w:t>
      </w:r>
    </w:p>
    <w:p w:rsidR="00D548D9" w:rsidRPr="00CB4282" w:rsidRDefault="00D548D9" w:rsidP="00CB4282">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CB4282">
        <w:rPr>
          <w:rFonts w:ascii="Times New Roman" w:eastAsia="Times New Roman" w:hAnsi="Times New Roman" w:cs="Times New Roman"/>
          <w:sz w:val="24"/>
          <w:szCs w:val="24"/>
          <w:lang w:eastAsia="cs-CZ"/>
        </w:rPr>
        <w:t>osobní dozimetrie</w:t>
      </w:r>
      <w:r w:rsidR="00BE01A2" w:rsidRPr="00CB4282">
        <w:rPr>
          <w:rFonts w:ascii="Times New Roman" w:eastAsia="Times New Roman" w:hAnsi="Times New Roman" w:cs="Times New Roman"/>
          <w:sz w:val="24"/>
          <w:szCs w:val="24"/>
          <w:lang w:eastAsia="cs-CZ"/>
        </w:rPr>
        <w:t xml:space="preserve"> – je zajištěno v rozsahu podle PM</w:t>
      </w:r>
      <w:r w:rsidRPr="00CB4282">
        <w:rPr>
          <w:rFonts w:ascii="Times New Roman" w:eastAsia="Times New Roman" w:hAnsi="Times New Roman" w:cs="Times New Roman"/>
          <w:sz w:val="24"/>
          <w:szCs w:val="24"/>
          <w:lang w:eastAsia="cs-CZ"/>
        </w:rPr>
        <w:t>,</w:t>
      </w:r>
    </w:p>
    <w:p w:rsidR="00D548D9" w:rsidRPr="00CB4282" w:rsidRDefault="00D548D9" w:rsidP="00CB4282">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CB4282">
        <w:rPr>
          <w:rFonts w:ascii="Times New Roman" w:eastAsia="Times New Roman" w:hAnsi="Times New Roman" w:cs="Times New Roman"/>
          <w:sz w:val="24"/>
          <w:szCs w:val="24"/>
          <w:lang w:eastAsia="cs-CZ"/>
        </w:rPr>
        <w:t>ZPS</w:t>
      </w:r>
      <w:r w:rsidR="00CB4282">
        <w:rPr>
          <w:rFonts w:ascii="Times New Roman" w:eastAsia="Times New Roman" w:hAnsi="Times New Roman" w:cs="Times New Roman"/>
          <w:sz w:val="24"/>
          <w:szCs w:val="24"/>
          <w:lang w:eastAsia="cs-CZ"/>
        </w:rPr>
        <w:t xml:space="preserve"> – je prováděno podle bodu 17</w:t>
      </w:r>
      <w:r w:rsidRPr="00CB4282">
        <w:rPr>
          <w:rFonts w:ascii="Times New Roman" w:eastAsia="Times New Roman" w:hAnsi="Times New Roman" w:cs="Times New Roman"/>
          <w:sz w:val="24"/>
          <w:szCs w:val="24"/>
          <w:lang w:eastAsia="cs-CZ"/>
        </w:rPr>
        <w:t>,</w:t>
      </w:r>
    </w:p>
    <w:p w:rsidR="00BE01A2" w:rsidRPr="00CB4282" w:rsidRDefault="00BE01A2" w:rsidP="00CB4282">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CB4282">
        <w:rPr>
          <w:rFonts w:ascii="Times New Roman" w:eastAsia="Times New Roman" w:hAnsi="Times New Roman" w:cs="Times New Roman"/>
          <w:sz w:val="24"/>
          <w:szCs w:val="24"/>
          <w:lang w:eastAsia="cs-CZ"/>
        </w:rPr>
        <w:lastRenderedPageBreak/>
        <w:t>PZ</w:t>
      </w:r>
      <w:r w:rsidR="00CB4282">
        <w:rPr>
          <w:rFonts w:ascii="Times New Roman" w:eastAsia="Times New Roman" w:hAnsi="Times New Roman" w:cs="Times New Roman"/>
          <w:sz w:val="24"/>
          <w:szCs w:val="24"/>
          <w:lang w:eastAsia="cs-CZ"/>
        </w:rPr>
        <w:t>, ZDS</w:t>
      </w:r>
      <w:r w:rsidRPr="00CB4282">
        <w:rPr>
          <w:rFonts w:ascii="Times New Roman" w:eastAsia="Times New Roman" w:hAnsi="Times New Roman" w:cs="Times New Roman"/>
          <w:sz w:val="24"/>
          <w:szCs w:val="24"/>
          <w:lang w:eastAsia="cs-CZ"/>
        </w:rPr>
        <w:t xml:space="preserve"> – je prováděno </w:t>
      </w:r>
      <w:r w:rsidR="00CB4282">
        <w:rPr>
          <w:rFonts w:ascii="Times New Roman" w:eastAsia="Times New Roman" w:hAnsi="Times New Roman" w:cs="Times New Roman"/>
          <w:sz w:val="24"/>
          <w:szCs w:val="24"/>
          <w:lang w:eastAsia="cs-CZ"/>
        </w:rPr>
        <w:t>podle bodu 16</w:t>
      </w:r>
      <w:r w:rsidRPr="00CB4282">
        <w:rPr>
          <w:rFonts w:ascii="Times New Roman" w:eastAsia="Times New Roman" w:hAnsi="Times New Roman" w:cs="Times New Roman"/>
          <w:sz w:val="24"/>
          <w:szCs w:val="24"/>
          <w:lang w:eastAsia="cs-CZ"/>
        </w:rPr>
        <w:t>,</w:t>
      </w:r>
    </w:p>
    <w:p w:rsidR="00D548D9" w:rsidRPr="00CB4282" w:rsidRDefault="00D548D9" w:rsidP="00CB4282">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CB4282">
        <w:rPr>
          <w:rFonts w:ascii="Times New Roman" w:eastAsia="Times New Roman" w:hAnsi="Times New Roman" w:cs="Times New Roman"/>
          <w:sz w:val="24"/>
          <w:szCs w:val="24"/>
          <w:lang w:eastAsia="cs-CZ"/>
        </w:rPr>
        <w:t>ochranné vlastnosti osobních ochranných prostředků a pomůcek</w:t>
      </w:r>
      <w:r w:rsidR="00BE01A2" w:rsidRPr="00CB4282">
        <w:rPr>
          <w:rFonts w:ascii="Times New Roman" w:eastAsia="Times New Roman" w:hAnsi="Times New Roman" w:cs="Times New Roman"/>
          <w:sz w:val="24"/>
          <w:szCs w:val="24"/>
          <w:lang w:eastAsia="cs-CZ"/>
        </w:rPr>
        <w:t xml:space="preserve"> – je kontro</w:t>
      </w:r>
      <w:r w:rsidR="00CB4282">
        <w:rPr>
          <w:rFonts w:ascii="Times New Roman" w:eastAsia="Times New Roman" w:hAnsi="Times New Roman" w:cs="Times New Roman"/>
          <w:sz w:val="24"/>
          <w:szCs w:val="24"/>
          <w:lang w:eastAsia="cs-CZ"/>
        </w:rPr>
        <w:t>lováno v rámci ZPS podle bodu 17</w:t>
      </w:r>
      <w:r w:rsidRPr="00CB4282">
        <w:rPr>
          <w:rFonts w:ascii="Times New Roman" w:eastAsia="Times New Roman" w:hAnsi="Times New Roman" w:cs="Times New Roman"/>
          <w:sz w:val="24"/>
          <w:szCs w:val="24"/>
          <w:lang w:eastAsia="cs-CZ"/>
        </w:rPr>
        <w:t>,</w:t>
      </w:r>
    </w:p>
    <w:p w:rsidR="00D548D9" w:rsidRPr="00CB4282" w:rsidRDefault="00D548D9" w:rsidP="00CB4282">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CB4282">
        <w:rPr>
          <w:rFonts w:ascii="Times New Roman" w:eastAsia="Times New Roman" w:hAnsi="Times New Roman" w:cs="Times New Roman"/>
          <w:sz w:val="24"/>
          <w:szCs w:val="24"/>
          <w:lang w:eastAsia="cs-CZ"/>
        </w:rPr>
        <w:t>informování, přípravě a prozkoušení RP dle § 50 vyhlášky</w:t>
      </w:r>
      <w:r w:rsidR="00BE01A2" w:rsidRPr="00CB4282">
        <w:rPr>
          <w:rFonts w:ascii="Times New Roman" w:eastAsia="Times New Roman" w:hAnsi="Times New Roman" w:cs="Times New Roman"/>
          <w:sz w:val="24"/>
          <w:szCs w:val="24"/>
          <w:lang w:eastAsia="cs-CZ"/>
        </w:rPr>
        <w:t xml:space="preserve"> – je prováděno podle bodu </w:t>
      </w:r>
      <w:r w:rsidR="00CB4282">
        <w:rPr>
          <w:rFonts w:ascii="Times New Roman" w:eastAsia="Times New Roman" w:hAnsi="Times New Roman" w:cs="Times New Roman"/>
          <w:sz w:val="24"/>
          <w:szCs w:val="24"/>
          <w:lang w:eastAsia="cs-CZ"/>
        </w:rPr>
        <w:t>12</w:t>
      </w:r>
      <w:r w:rsidRPr="00CB4282">
        <w:rPr>
          <w:rFonts w:ascii="Times New Roman" w:eastAsia="Times New Roman" w:hAnsi="Times New Roman" w:cs="Times New Roman"/>
          <w:sz w:val="24"/>
          <w:szCs w:val="24"/>
          <w:lang w:eastAsia="cs-CZ"/>
        </w:rPr>
        <w:t>,</w:t>
      </w:r>
    </w:p>
    <w:p w:rsidR="00021F4A" w:rsidRPr="00CB4282" w:rsidRDefault="00021F4A" w:rsidP="00CB4282">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CB4282">
        <w:rPr>
          <w:rFonts w:ascii="Times New Roman" w:eastAsia="Times New Roman" w:hAnsi="Times New Roman" w:cs="Times New Roman"/>
          <w:sz w:val="24"/>
          <w:szCs w:val="24"/>
          <w:lang w:eastAsia="cs-CZ"/>
        </w:rPr>
        <w:t>skutečnosti dokládající nedodržení požadavku radiační ochrany zjištěné v rámci soustavného dohledu</w:t>
      </w:r>
      <w:r w:rsidR="00BE01A2" w:rsidRPr="00CB4282">
        <w:rPr>
          <w:rFonts w:ascii="Times New Roman" w:eastAsia="Times New Roman" w:hAnsi="Times New Roman" w:cs="Times New Roman"/>
          <w:sz w:val="24"/>
          <w:szCs w:val="24"/>
          <w:lang w:eastAsia="cs-CZ"/>
        </w:rPr>
        <w:t xml:space="preserve"> – archivuje </w:t>
      </w:r>
      <w:proofErr w:type="gramStart"/>
      <w:r w:rsidR="00BE01A2" w:rsidRPr="00CB4282">
        <w:rPr>
          <w:rFonts w:ascii="Times New Roman" w:eastAsia="Times New Roman" w:hAnsi="Times New Roman" w:cs="Times New Roman"/>
          <w:sz w:val="24"/>
          <w:szCs w:val="24"/>
          <w:lang w:eastAsia="cs-CZ"/>
        </w:rPr>
        <w:t>DO</w:t>
      </w:r>
      <w:proofErr w:type="gramEnd"/>
      <w:r w:rsidRPr="00CB4282">
        <w:rPr>
          <w:rFonts w:ascii="Times New Roman" w:eastAsia="Times New Roman" w:hAnsi="Times New Roman" w:cs="Times New Roman"/>
          <w:sz w:val="24"/>
          <w:szCs w:val="24"/>
          <w:lang w:eastAsia="cs-CZ"/>
        </w:rPr>
        <w:t>,</w:t>
      </w:r>
    </w:p>
    <w:p w:rsidR="00021F4A" w:rsidRPr="00CB4282" w:rsidRDefault="00021F4A" w:rsidP="00CB4282">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CB4282">
        <w:rPr>
          <w:rFonts w:ascii="Times New Roman" w:eastAsia="Times New Roman" w:hAnsi="Times New Roman" w:cs="Times New Roman"/>
          <w:sz w:val="24"/>
          <w:szCs w:val="24"/>
          <w:lang w:eastAsia="cs-CZ"/>
        </w:rPr>
        <w:t>záznamy o poučení „přidržujících“ osob</w:t>
      </w:r>
      <w:r w:rsidR="00CB4282">
        <w:rPr>
          <w:rFonts w:ascii="Times New Roman" w:eastAsia="Times New Roman" w:hAnsi="Times New Roman" w:cs="Times New Roman"/>
          <w:sz w:val="24"/>
          <w:szCs w:val="24"/>
          <w:lang w:eastAsia="cs-CZ"/>
        </w:rPr>
        <w:t xml:space="preserve"> – je archivováno podle bodu 9</w:t>
      </w:r>
      <w:r w:rsidRPr="00CB4282">
        <w:rPr>
          <w:rFonts w:ascii="Times New Roman" w:eastAsia="Times New Roman" w:hAnsi="Times New Roman" w:cs="Times New Roman"/>
          <w:sz w:val="24"/>
          <w:szCs w:val="24"/>
          <w:lang w:eastAsia="cs-CZ"/>
        </w:rPr>
        <w:t>,</w:t>
      </w:r>
    </w:p>
    <w:p w:rsidR="00021F4A" w:rsidRPr="00CB4282" w:rsidRDefault="00021F4A" w:rsidP="00CB4282">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CB4282">
        <w:rPr>
          <w:rFonts w:ascii="Times New Roman" w:eastAsia="Times New Roman" w:hAnsi="Times New Roman" w:cs="Times New Roman"/>
          <w:sz w:val="24"/>
          <w:szCs w:val="24"/>
          <w:lang w:eastAsia="cs-CZ"/>
        </w:rPr>
        <w:t>záznamy o nakládání se ZIZ</w:t>
      </w:r>
      <w:r w:rsidR="00CB4282">
        <w:rPr>
          <w:rFonts w:ascii="Times New Roman" w:eastAsia="Times New Roman" w:hAnsi="Times New Roman" w:cs="Times New Roman"/>
          <w:sz w:val="24"/>
          <w:szCs w:val="24"/>
          <w:lang w:eastAsia="cs-CZ"/>
        </w:rPr>
        <w:t xml:space="preserve"> – je archivováno podle bodu 9</w:t>
      </w:r>
      <w:r w:rsidRPr="00CB4282">
        <w:rPr>
          <w:rFonts w:ascii="Times New Roman" w:eastAsia="Times New Roman" w:hAnsi="Times New Roman" w:cs="Times New Roman"/>
          <w:sz w:val="24"/>
          <w:szCs w:val="24"/>
          <w:lang w:eastAsia="cs-CZ"/>
        </w:rPr>
        <w:t>.</w:t>
      </w:r>
    </w:p>
    <w:p w:rsidR="00216B5F" w:rsidRDefault="00216B5F" w:rsidP="00347755">
      <w:pPr>
        <w:pStyle w:val="Odstavecseseznamem"/>
        <w:autoSpaceDE w:val="0"/>
        <w:autoSpaceDN w:val="0"/>
        <w:adjustRightInd w:val="0"/>
        <w:spacing w:after="0" w:line="240" w:lineRule="auto"/>
        <w:ind w:left="0"/>
        <w:jc w:val="both"/>
        <w:rPr>
          <w:rFonts w:cs="StempelGaramondLTPro-Roman"/>
          <w:i/>
          <w:sz w:val="24"/>
          <w:szCs w:val="24"/>
        </w:rPr>
      </w:pPr>
    </w:p>
    <w:p w:rsidR="007059BC" w:rsidRPr="00CB4282" w:rsidRDefault="00CB4282" w:rsidP="00CB4282">
      <w:pPr>
        <w:widowControl w:val="0"/>
        <w:autoSpaceDE w:val="0"/>
        <w:autoSpaceDN w:val="0"/>
        <w:adjustRightInd w:val="0"/>
        <w:spacing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14. </w:t>
      </w:r>
      <w:r w:rsidR="007059BC" w:rsidRPr="00CB4282">
        <w:rPr>
          <w:rFonts w:ascii="Times New Roman" w:eastAsia="Times New Roman" w:hAnsi="Times New Roman" w:cs="Times New Roman"/>
          <w:b/>
          <w:bCs/>
          <w:sz w:val="24"/>
          <w:szCs w:val="24"/>
          <w:lang w:eastAsia="cs-CZ"/>
        </w:rPr>
        <w:t>Popis způsobu zajištění poskytování prac</w:t>
      </w:r>
      <w:r w:rsidR="00427515" w:rsidRPr="00CB4282">
        <w:rPr>
          <w:rFonts w:ascii="Times New Roman" w:eastAsia="Times New Roman" w:hAnsi="Times New Roman" w:cs="Times New Roman"/>
          <w:b/>
          <w:bCs/>
          <w:sz w:val="24"/>
          <w:szCs w:val="24"/>
          <w:lang w:eastAsia="cs-CZ"/>
        </w:rPr>
        <w:t>ovnělékařských služeb radiačním</w:t>
      </w:r>
      <w:r w:rsidR="007059BC" w:rsidRPr="00CB4282">
        <w:rPr>
          <w:rFonts w:ascii="Times New Roman" w:eastAsia="Times New Roman" w:hAnsi="Times New Roman" w:cs="Times New Roman"/>
          <w:b/>
          <w:bCs/>
          <w:sz w:val="24"/>
          <w:szCs w:val="24"/>
          <w:lang w:eastAsia="cs-CZ"/>
        </w:rPr>
        <w:t xml:space="preserve"> pracovníků</w:t>
      </w:r>
      <w:r>
        <w:rPr>
          <w:rFonts w:ascii="Times New Roman" w:eastAsia="Times New Roman" w:hAnsi="Times New Roman" w:cs="Times New Roman"/>
          <w:b/>
          <w:bCs/>
          <w:sz w:val="24"/>
          <w:szCs w:val="24"/>
          <w:lang w:eastAsia="cs-CZ"/>
        </w:rPr>
        <w:t>m</w:t>
      </w:r>
    </w:p>
    <w:p w:rsidR="007059BC" w:rsidRPr="00CB4282" w:rsidRDefault="007059BC" w:rsidP="00CB4282">
      <w:pPr>
        <w:pStyle w:val="Textpsmene"/>
        <w:ind w:firstLine="426"/>
        <w:rPr>
          <w:szCs w:val="24"/>
        </w:rPr>
      </w:pPr>
      <w:r w:rsidRPr="00CB4282">
        <w:rPr>
          <w:szCs w:val="24"/>
        </w:rPr>
        <w:t>Poskytování  pracov</w:t>
      </w:r>
      <w:r w:rsidR="00427515" w:rsidRPr="00CB4282">
        <w:rPr>
          <w:szCs w:val="24"/>
        </w:rPr>
        <w:t>nělékařských služeb je zajištěno</w:t>
      </w:r>
      <w:r w:rsidRPr="00CB4282">
        <w:rPr>
          <w:szCs w:val="24"/>
        </w:rPr>
        <w:t xml:space="preserve"> smluvním lékařem. Při překročení limitů nebo došlo-li ke změně zdravotního stavu RP, je poskytovatel pracovnělékařských služeb oprávněn v rámci mimořádné prohlídky stanovit podmínky pro další práci se zdrojem ionizujícího záření posudkem o zdravotní způsobilosti.</w:t>
      </w:r>
      <w:r w:rsidR="00427515" w:rsidRPr="00CB4282">
        <w:rPr>
          <w:szCs w:val="24"/>
        </w:rPr>
        <w:t xml:space="preserve"> </w:t>
      </w:r>
      <w:r w:rsidRPr="00CB4282">
        <w:rPr>
          <w:szCs w:val="24"/>
        </w:rPr>
        <w:t>Dohlížející osoba odpovídá za dodržování termínů lékařských prohlídek. Smluvní lékař je seznámen s  výsledky osobního monitorování.</w:t>
      </w:r>
    </w:p>
    <w:p w:rsidR="00427515" w:rsidRPr="00427515" w:rsidRDefault="00427515" w:rsidP="00347755">
      <w:pPr>
        <w:pStyle w:val="Odstavecseseznamem"/>
        <w:autoSpaceDE w:val="0"/>
        <w:autoSpaceDN w:val="0"/>
        <w:adjustRightInd w:val="0"/>
        <w:spacing w:after="0" w:line="240" w:lineRule="auto"/>
        <w:ind w:left="0" w:firstLine="284"/>
        <w:jc w:val="both"/>
        <w:rPr>
          <w:rFonts w:cs="StempelGaramondLTPro-Roman"/>
          <w:i/>
          <w:sz w:val="24"/>
          <w:szCs w:val="24"/>
        </w:rPr>
      </w:pPr>
    </w:p>
    <w:p w:rsidR="00427515" w:rsidRPr="00CB4282" w:rsidRDefault="00CB4282" w:rsidP="00CB4282">
      <w:pPr>
        <w:widowControl w:val="0"/>
        <w:autoSpaceDE w:val="0"/>
        <w:autoSpaceDN w:val="0"/>
        <w:adjustRightInd w:val="0"/>
        <w:spacing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15. </w:t>
      </w:r>
      <w:r w:rsidR="00427515" w:rsidRPr="00CB4282">
        <w:rPr>
          <w:rFonts w:ascii="Times New Roman" w:eastAsia="Times New Roman" w:hAnsi="Times New Roman" w:cs="Times New Roman"/>
          <w:b/>
          <w:bCs/>
          <w:sz w:val="24"/>
          <w:szCs w:val="24"/>
          <w:lang w:eastAsia="cs-CZ"/>
        </w:rPr>
        <w:t>Popis metrologického zajištění měření a měřidel</w:t>
      </w:r>
    </w:p>
    <w:p w:rsidR="000D5889" w:rsidRPr="00CB4282" w:rsidRDefault="00021F4A" w:rsidP="00CB4282">
      <w:pPr>
        <w:pStyle w:val="Textpsmene"/>
        <w:ind w:firstLine="426"/>
        <w:rPr>
          <w:szCs w:val="24"/>
        </w:rPr>
      </w:pPr>
      <w:r w:rsidRPr="00CB4282">
        <w:rPr>
          <w:szCs w:val="24"/>
        </w:rPr>
        <w:t>Pracoviště je vybaveno zařízením, které poskytuje kvantitativní informaci o ozáření pacienta - KAP metr</w:t>
      </w:r>
      <w:r w:rsidR="00CB4282">
        <w:rPr>
          <w:szCs w:val="24"/>
        </w:rPr>
        <w:t>em</w:t>
      </w:r>
      <w:r w:rsidRPr="00CB4282">
        <w:rPr>
          <w:szCs w:val="24"/>
        </w:rPr>
        <w:t>, měřená veličina je součin kermy a plochy. Měřidlo je v souladu se zákonem č. 505</w:t>
      </w:r>
      <w:r w:rsidR="005824B4" w:rsidRPr="00CB4282">
        <w:rPr>
          <w:szCs w:val="24"/>
        </w:rPr>
        <w:t xml:space="preserve">/1990 Sb., o metrologii, </w:t>
      </w:r>
      <w:r w:rsidRPr="00CB4282">
        <w:rPr>
          <w:szCs w:val="24"/>
        </w:rPr>
        <w:t>vedeno jako pracovní.</w:t>
      </w:r>
    </w:p>
    <w:p w:rsidR="000D5889" w:rsidRPr="00CB4282" w:rsidRDefault="00137F4E" w:rsidP="00CB4282">
      <w:pPr>
        <w:pStyle w:val="Textpsmene"/>
        <w:ind w:firstLine="426"/>
        <w:rPr>
          <w:szCs w:val="24"/>
        </w:rPr>
      </w:pPr>
      <w:r w:rsidRPr="00CB4282">
        <w:rPr>
          <w:szCs w:val="24"/>
        </w:rPr>
        <w:t>K</w:t>
      </w:r>
      <w:r w:rsidR="00427515" w:rsidRPr="00CB4282">
        <w:rPr>
          <w:szCs w:val="24"/>
        </w:rPr>
        <w:t>alibrac</w:t>
      </w:r>
      <w:r w:rsidRPr="00CB4282">
        <w:rPr>
          <w:szCs w:val="24"/>
        </w:rPr>
        <w:t>e a kontroly stálosti  jsou prováděny v rámci PZ a ZDS.</w:t>
      </w:r>
    </w:p>
    <w:p w:rsidR="00216B5F" w:rsidRPr="00B90213" w:rsidRDefault="00216B5F" w:rsidP="00347755">
      <w:pPr>
        <w:pStyle w:val="Odstavecseseznamem"/>
        <w:autoSpaceDE w:val="0"/>
        <w:autoSpaceDN w:val="0"/>
        <w:adjustRightInd w:val="0"/>
        <w:spacing w:after="0" w:line="240" w:lineRule="auto"/>
        <w:ind w:left="0"/>
        <w:jc w:val="both"/>
        <w:rPr>
          <w:rFonts w:cs="StempelGaramondLTPro-Roman"/>
          <w:sz w:val="24"/>
          <w:szCs w:val="24"/>
        </w:rPr>
      </w:pPr>
    </w:p>
    <w:p w:rsidR="000D5889" w:rsidRPr="00CB4282" w:rsidRDefault="00CB4282" w:rsidP="00CB4282">
      <w:pPr>
        <w:widowControl w:val="0"/>
        <w:autoSpaceDE w:val="0"/>
        <w:autoSpaceDN w:val="0"/>
        <w:adjustRightInd w:val="0"/>
        <w:spacing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16. </w:t>
      </w:r>
      <w:r w:rsidR="000D5889" w:rsidRPr="00CB4282">
        <w:rPr>
          <w:rFonts w:ascii="Times New Roman" w:eastAsia="Times New Roman" w:hAnsi="Times New Roman" w:cs="Times New Roman"/>
          <w:b/>
          <w:bCs/>
          <w:sz w:val="24"/>
          <w:szCs w:val="24"/>
          <w:lang w:eastAsia="cs-CZ"/>
        </w:rPr>
        <w:t xml:space="preserve">Popis způsobu zajištění přejímacích zkoušek a </w:t>
      </w:r>
      <w:r w:rsidR="001F3528" w:rsidRPr="00CB4282">
        <w:rPr>
          <w:rFonts w:ascii="Times New Roman" w:eastAsia="Times New Roman" w:hAnsi="Times New Roman" w:cs="Times New Roman"/>
          <w:b/>
          <w:bCs/>
          <w:sz w:val="24"/>
          <w:szCs w:val="24"/>
          <w:lang w:eastAsia="cs-CZ"/>
        </w:rPr>
        <w:t>zkoušek dlouhodobé stability</w:t>
      </w:r>
      <w:r>
        <w:rPr>
          <w:rFonts w:ascii="Times New Roman" w:eastAsia="Times New Roman" w:hAnsi="Times New Roman" w:cs="Times New Roman"/>
          <w:b/>
          <w:bCs/>
          <w:sz w:val="24"/>
          <w:szCs w:val="24"/>
          <w:lang w:eastAsia="cs-CZ"/>
        </w:rPr>
        <w:t>.</w:t>
      </w:r>
    </w:p>
    <w:p w:rsidR="000D5889" w:rsidRPr="00CB4282" w:rsidRDefault="001F3528" w:rsidP="00CB4282">
      <w:pPr>
        <w:pStyle w:val="Textpsmene"/>
        <w:ind w:firstLine="426"/>
        <w:rPr>
          <w:szCs w:val="24"/>
        </w:rPr>
      </w:pPr>
      <w:r w:rsidRPr="00CB4282">
        <w:rPr>
          <w:szCs w:val="24"/>
        </w:rPr>
        <w:t>PZ a ZDS</w:t>
      </w:r>
      <w:r w:rsidR="000D5889" w:rsidRPr="00CB4282">
        <w:rPr>
          <w:szCs w:val="24"/>
        </w:rPr>
        <w:t xml:space="preserve"> jsou zajišťovány dodavatelskou firmou, která má k této činnosti příslušné povolení SÚJB.</w:t>
      </w:r>
    </w:p>
    <w:p w:rsidR="000D5889" w:rsidRPr="00CB4282" w:rsidRDefault="001F3528" w:rsidP="00CB4282">
      <w:pPr>
        <w:pStyle w:val="Textpsmene"/>
        <w:ind w:firstLine="426"/>
        <w:rPr>
          <w:szCs w:val="24"/>
        </w:rPr>
      </w:pPr>
      <w:r w:rsidRPr="00CB4282">
        <w:rPr>
          <w:szCs w:val="24"/>
        </w:rPr>
        <w:t>PZ</w:t>
      </w:r>
      <w:r w:rsidR="000D5889" w:rsidRPr="00CB4282">
        <w:rPr>
          <w:szCs w:val="24"/>
        </w:rPr>
        <w:t xml:space="preserve"> se provádí po instalaci zdroje ionizujícího záření před zahájením jeho používání.</w:t>
      </w:r>
    </w:p>
    <w:p w:rsidR="000D5889" w:rsidRPr="00CB4282" w:rsidRDefault="001F3528" w:rsidP="00CB4282">
      <w:pPr>
        <w:pStyle w:val="Textpsmene"/>
        <w:ind w:firstLine="426"/>
        <w:rPr>
          <w:szCs w:val="24"/>
        </w:rPr>
      </w:pPr>
      <w:r w:rsidRPr="00CB4282">
        <w:rPr>
          <w:szCs w:val="24"/>
        </w:rPr>
        <w:t>ZDS</w:t>
      </w:r>
      <w:r w:rsidR="000D5889" w:rsidRPr="00CB4282">
        <w:rPr>
          <w:szCs w:val="24"/>
        </w:rPr>
        <w:t xml:space="preserve"> je prováděna pravidelně s četností nejméně jednou za 12 měsíců. </w:t>
      </w:r>
      <w:r w:rsidRPr="00CB4282">
        <w:rPr>
          <w:szCs w:val="24"/>
        </w:rPr>
        <w:t xml:space="preserve">Dále </w:t>
      </w:r>
      <w:r w:rsidR="000D5889" w:rsidRPr="00CB4282">
        <w:rPr>
          <w:szCs w:val="24"/>
        </w:rPr>
        <w:t xml:space="preserve">při důvodném podezření na nesprávnou funkci ZIZ nebo jeho příslušenství, po opravě nebo údržbě nebo jiném servisním zásahu, po výměně příslušenství nebo pokud výsledky </w:t>
      </w:r>
      <w:r w:rsidRPr="00CB4282">
        <w:rPr>
          <w:szCs w:val="24"/>
        </w:rPr>
        <w:t>ZPS</w:t>
      </w:r>
      <w:r w:rsidR="000D5889" w:rsidRPr="00CB4282">
        <w:rPr>
          <w:szCs w:val="24"/>
        </w:rPr>
        <w:t xml:space="preserve"> naznačují nebo pouka</w:t>
      </w:r>
      <w:r w:rsidRPr="00CB4282">
        <w:rPr>
          <w:szCs w:val="24"/>
        </w:rPr>
        <w:t>zují na nesprávnou funkci Z</w:t>
      </w:r>
      <w:r w:rsidR="000D5889" w:rsidRPr="00CB4282">
        <w:rPr>
          <w:szCs w:val="24"/>
        </w:rPr>
        <w:t>IZ.</w:t>
      </w:r>
    </w:p>
    <w:p w:rsidR="000D5889" w:rsidRPr="00CB4282" w:rsidRDefault="000D5889" w:rsidP="00CB4282">
      <w:pPr>
        <w:pStyle w:val="Textpsmene"/>
        <w:ind w:firstLine="426"/>
        <w:rPr>
          <w:szCs w:val="24"/>
        </w:rPr>
      </w:pPr>
      <w:r w:rsidRPr="00CB4282">
        <w:rPr>
          <w:szCs w:val="24"/>
        </w:rPr>
        <w:t>Hodnocení zkoušky dlouhodobé stability a odstraňování závad se provádí dle § 30 vyhlášky.</w:t>
      </w:r>
    </w:p>
    <w:p w:rsidR="000D5889" w:rsidRPr="00CB4282" w:rsidRDefault="000D5889" w:rsidP="00CB4282">
      <w:pPr>
        <w:pStyle w:val="Textpsmene"/>
        <w:ind w:firstLine="426"/>
        <w:rPr>
          <w:szCs w:val="24"/>
        </w:rPr>
      </w:pPr>
      <w:r w:rsidRPr="00CB4282">
        <w:rPr>
          <w:szCs w:val="24"/>
        </w:rPr>
        <w:t xml:space="preserve">Protokoly o PZ jsou uchovávány po celou dobu používání </w:t>
      </w:r>
      <w:r w:rsidR="00CB4282">
        <w:rPr>
          <w:szCs w:val="24"/>
        </w:rPr>
        <w:t>Z</w:t>
      </w:r>
      <w:r w:rsidRPr="00CB4282">
        <w:rPr>
          <w:szCs w:val="24"/>
        </w:rPr>
        <w:t>IZ. Protokoly o ZDS jsou uchovávány do provedení následující ZDS, nejméně však po dobu 3 let.</w:t>
      </w:r>
    </w:p>
    <w:p w:rsidR="001F3528" w:rsidRPr="00CB4282" w:rsidRDefault="001F3528" w:rsidP="00CB4282">
      <w:pPr>
        <w:pStyle w:val="Textpsmene"/>
        <w:ind w:firstLine="426"/>
        <w:rPr>
          <w:szCs w:val="24"/>
        </w:rPr>
      </w:pPr>
      <w:r w:rsidRPr="00CB4282">
        <w:rPr>
          <w:szCs w:val="24"/>
        </w:rPr>
        <w:t xml:space="preserve">Za provádění PZ a ZDS odpovídá </w:t>
      </w:r>
      <w:proofErr w:type="gramStart"/>
      <w:r w:rsidRPr="00CB4282">
        <w:rPr>
          <w:szCs w:val="24"/>
        </w:rPr>
        <w:t>DO</w:t>
      </w:r>
      <w:proofErr w:type="gramEnd"/>
      <w:r w:rsidRPr="00CB4282">
        <w:rPr>
          <w:szCs w:val="24"/>
        </w:rPr>
        <w:t>. Při provádění PZ nebo ZDS je vždy přítomen radiační pracovník (</w:t>
      </w:r>
      <w:r w:rsidR="00CB4282">
        <w:rPr>
          <w:szCs w:val="24"/>
        </w:rPr>
        <w:t xml:space="preserve">KRF / </w:t>
      </w:r>
      <w:r w:rsidRPr="00CB4282">
        <w:rPr>
          <w:szCs w:val="24"/>
        </w:rPr>
        <w:t>DO</w:t>
      </w:r>
      <w:r w:rsidR="00CB4282">
        <w:rPr>
          <w:szCs w:val="24"/>
        </w:rPr>
        <w:t xml:space="preserve"> </w:t>
      </w:r>
      <w:r w:rsidRPr="00CB4282">
        <w:rPr>
          <w:szCs w:val="24"/>
        </w:rPr>
        <w:t>/</w:t>
      </w:r>
      <w:r w:rsidR="00CB4282">
        <w:rPr>
          <w:szCs w:val="24"/>
        </w:rPr>
        <w:t xml:space="preserve"> </w:t>
      </w:r>
      <w:r w:rsidRPr="00CB4282">
        <w:rPr>
          <w:szCs w:val="24"/>
        </w:rPr>
        <w:t>PDRO</w:t>
      </w:r>
      <w:r w:rsidR="00CB4282">
        <w:rPr>
          <w:szCs w:val="24"/>
        </w:rPr>
        <w:t xml:space="preserve"> </w:t>
      </w:r>
      <w:r w:rsidRPr="00CB4282">
        <w:rPr>
          <w:szCs w:val="24"/>
        </w:rPr>
        <w:t>/</w:t>
      </w:r>
      <w:r w:rsidR="00CB4282">
        <w:rPr>
          <w:szCs w:val="24"/>
        </w:rPr>
        <w:t xml:space="preserve"> </w:t>
      </w:r>
      <w:r w:rsidRPr="00CB4282">
        <w:rPr>
          <w:szCs w:val="24"/>
        </w:rPr>
        <w:t xml:space="preserve">jiný pověřený RP). V případě </w:t>
      </w:r>
      <w:r w:rsidR="00137F4E" w:rsidRPr="00CB4282">
        <w:rPr>
          <w:szCs w:val="24"/>
        </w:rPr>
        <w:t xml:space="preserve">závady </w:t>
      </w:r>
      <w:r w:rsidRPr="00CB4282">
        <w:rPr>
          <w:szCs w:val="24"/>
        </w:rPr>
        <w:t xml:space="preserve">při PZ nebo ZDS </w:t>
      </w:r>
      <w:r w:rsidR="00137F4E" w:rsidRPr="00CB4282">
        <w:rPr>
          <w:szCs w:val="24"/>
        </w:rPr>
        <w:t>je o této závadě neprodleně informován držitel povolení a KRF</w:t>
      </w:r>
      <w:r w:rsidRPr="00CB4282">
        <w:rPr>
          <w:szCs w:val="24"/>
        </w:rPr>
        <w:t>.</w:t>
      </w:r>
    </w:p>
    <w:p w:rsidR="00A53CA9" w:rsidRPr="000D5889" w:rsidRDefault="00A53CA9" w:rsidP="00347755">
      <w:pPr>
        <w:pStyle w:val="Odstavecseseznamem"/>
        <w:autoSpaceDE w:val="0"/>
        <w:autoSpaceDN w:val="0"/>
        <w:adjustRightInd w:val="0"/>
        <w:spacing w:after="0" w:line="240" w:lineRule="auto"/>
        <w:ind w:left="0" w:firstLine="284"/>
        <w:jc w:val="both"/>
        <w:rPr>
          <w:rFonts w:cs="StempelGaramondLTPro-Roman"/>
          <w:b/>
          <w:sz w:val="24"/>
          <w:szCs w:val="24"/>
        </w:rPr>
      </w:pPr>
    </w:p>
    <w:p w:rsidR="00A53CA9" w:rsidRPr="00CB4282" w:rsidRDefault="00CB4282" w:rsidP="00CB4282">
      <w:pPr>
        <w:widowControl w:val="0"/>
        <w:autoSpaceDE w:val="0"/>
        <w:autoSpaceDN w:val="0"/>
        <w:adjustRightInd w:val="0"/>
        <w:spacing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17. </w:t>
      </w:r>
      <w:r w:rsidR="00A53CA9" w:rsidRPr="00CB4282">
        <w:rPr>
          <w:rFonts w:ascii="Times New Roman" w:eastAsia="Times New Roman" w:hAnsi="Times New Roman" w:cs="Times New Roman"/>
          <w:b/>
          <w:bCs/>
          <w:sz w:val="24"/>
          <w:szCs w:val="24"/>
          <w:lang w:eastAsia="cs-CZ"/>
        </w:rPr>
        <w:t>Rozsah a popis způsobu provádění zkoušek provozní stálosti a jejich četnost.</w:t>
      </w:r>
    </w:p>
    <w:p w:rsidR="00913578" w:rsidRPr="00481499" w:rsidRDefault="00481499" w:rsidP="00347755">
      <w:pPr>
        <w:autoSpaceDE w:val="0"/>
        <w:autoSpaceDN w:val="0"/>
        <w:adjustRightInd w:val="0"/>
        <w:spacing w:after="0" w:line="240" w:lineRule="auto"/>
        <w:ind w:firstLine="284"/>
        <w:jc w:val="both"/>
        <w:rPr>
          <w:rFonts w:cs="StempelGaramondLTPro-Roman"/>
          <w:i/>
          <w:color w:val="4F81BD" w:themeColor="accent1"/>
          <w:sz w:val="24"/>
          <w:szCs w:val="24"/>
        </w:rPr>
      </w:pPr>
      <w:r w:rsidRPr="00BE2B5D">
        <w:rPr>
          <w:rFonts w:ascii="Times New Roman" w:eastAsia="Times New Roman" w:hAnsi="Times New Roman" w:cs="Times New Roman"/>
          <w:b/>
          <w:color w:val="FF0000"/>
          <w:sz w:val="24"/>
          <w:szCs w:val="24"/>
          <w:highlight w:val="white"/>
          <w:lang w:eastAsia="cs-CZ"/>
        </w:rPr>
        <w:t xml:space="preserve">Sem </w:t>
      </w:r>
      <w:r w:rsidR="00BE2B5D">
        <w:rPr>
          <w:rFonts w:ascii="Times New Roman" w:eastAsia="Times New Roman" w:hAnsi="Times New Roman" w:cs="Times New Roman"/>
          <w:b/>
          <w:color w:val="FF0000"/>
          <w:sz w:val="24"/>
          <w:szCs w:val="24"/>
          <w:highlight w:val="white"/>
          <w:lang w:eastAsia="cs-CZ"/>
        </w:rPr>
        <w:t xml:space="preserve">anebo do přílohy PZRO </w:t>
      </w:r>
      <w:r w:rsidRPr="00BE2B5D">
        <w:rPr>
          <w:rFonts w:ascii="Times New Roman" w:eastAsia="Times New Roman" w:hAnsi="Times New Roman" w:cs="Times New Roman"/>
          <w:b/>
          <w:color w:val="FF0000"/>
          <w:sz w:val="24"/>
          <w:szCs w:val="24"/>
          <w:highlight w:val="white"/>
          <w:lang w:eastAsia="cs-CZ"/>
        </w:rPr>
        <w:t>uveďte r</w:t>
      </w:r>
      <w:r w:rsidR="00913578" w:rsidRPr="00BE2B5D">
        <w:rPr>
          <w:rFonts w:ascii="Times New Roman" w:eastAsia="Times New Roman" w:hAnsi="Times New Roman" w:cs="Times New Roman"/>
          <w:b/>
          <w:color w:val="FF0000"/>
          <w:sz w:val="24"/>
          <w:szCs w:val="24"/>
          <w:highlight w:val="white"/>
          <w:lang w:eastAsia="cs-CZ"/>
        </w:rPr>
        <w:t>ozsah (typy testů)</w:t>
      </w:r>
      <w:r w:rsidRPr="00BE2B5D">
        <w:rPr>
          <w:rFonts w:ascii="Times New Roman" w:eastAsia="Times New Roman" w:hAnsi="Times New Roman" w:cs="Times New Roman"/>
          <w:b/>
          <w:color w:val="FF0000"/>
          <w:sz w:val="24"/>
          <w:szCs w:val="24"/>
          <w:highlight w:val="white"/>
          <w:lang w:eastAsia="cs-CZ"/>
        </w:rPr>
        <w:t>,</w:t>
      </w:r>
      <w:r w:rsidR="00913578" w:rsidRPr="00BE2B5D">
        <w:rPr>
          <w:rFonts w:ascii="Times New Roman" w:eastAsia="Times New Roman" w:hAnsi="Times New Roman" w:cs="Times New Roman"/>
          <w:b/>
          <w:color w:val="FF0000"/>
          <w:sz w:val="24"/>
          <w:szCs w:val="24"/>
          <w:highlight w:val="white"/>
          <w:lang w:eastAsia="cs-CZ"/>
        </w:rPr>
        <w:t xml:space="preserve"> </w:t>
      </w:r>
      <w:r w:rsidR="00BE2B5D">
        <w:rPr>
          <w:rFonts w:ascii="Times New Roman" w:eastAsia="Times New Roman" w:hAnsi="Times New Roman" w:cs="Times New Roman"/>
          <w:b/>
          <w:color w:val="FF0000"/>
          <w:sz w:val="24"/>
          <w:szCs w:val="24"/>
          <w:highlight w:val="white"/>
          <w:lang w:eastAsia="cs-CZ"/>
        </w:rPr>
        <w:t xml:space="preserve">jejich </w:t>
      </w:r>
      <w:r w:rsidR="00913578" w:rsidRPr="00BE2B5D">
        <w:rPr>
          <w:rFonts w:ascii="Times New Roman" w:eastAsia="Times New Roman" w:hAnsi="Times New Roman" w:cs="Times New Roman"/>
          <w:b/>
          <w:color w:val="FF0000"/>
          <w:sz w:val="24"/>
          <w:szCs w:val="24"/>
          <w:highlight w:val="white"/>
          <w:lang w:eastAsia="cs-CZ"/>
        </w:rPr>
        <w:t xml:space="preserve">četnost </w:t>
      </w:r>
      <w:r w:rsidRPr="00BE2B5D">
        <w:rPr>
          <w:rFonts w:ascii="Times New Roman" w:eastAsia="Times New Roman" w:hAnsi="Times New Roman" w:cs="Times New Roman"/>
          <w:b/>
          <w:color w:val="FF0000"/>
          <w:sz w:val="24"/>
          <w:szCs w:val="24"/>
          <w:highlight w:val="white"/>
          <w:lang w:eastAsia="cs-CZ"/>
        </w:rPr>
        <w:t xml:space="preserve">a způsob jejich provádění </w:t>
      </w:r>
      <w:r w:rsidR="00BE2B5D">
        <w:rPr>
          <w:rFonts w:ascii="Times New Roman" w:eastAsia="Times New Roman" w:hAnsi="Times New Roman" w:cs="Times New Roman"/>
          <w:b/>
          <w:color w:val="FF0000"/>
          <w:sz w:val="24"/>
          <w:szCs w:val="24"/>
          <w:highlight w:val="white"/>
          <w:lang w:eastAsia="cs-CZ"/>
        </w:rPr>
        <w:t>(metodiku)</w:t>
      </w:r>
      <w:r w:rsidRPr="00BE2B5D">
        <w:rPr>
          <w:rFonts w:ascii="Times New Roman" w:eastAsia="Times New Roman" w:hAnsi="Times New Roman" w:cs="Times New Roman"/>
          <w:b/>
          <w:color w:val="FF0000"/>
          <w:sz w:val="24"/>
          <w:szCs w:val="24"/>
          <w:highlight w:val="white"/>
          <w:lang w:eastAsia="cs-CZ"/>
        </w:rPr>
        <w:t>, které stanovil KRF (lze využít doporučení SÚJB pro ZPS na skiagrafických pracovištích</w:t>
      </w:r>
      <w:r w:rsidRPr="00481499">
        <w:rPr>
          <w:rFonts w:cs="StempelGaramondLTPro-Roman"/>
          <w:i/>
          <w:color w:val="4F81BD" w:themeColor="accent1"/>
          <w:sz w:val="24"/>
          <w:szCs w:val="24"/>
        </w:rPr>
        <w:t xml:space="preserve"> </w:t>
      </w:r>
      <w:hyperlink r:id="rId6" w:history="1">
        <w:r w:rsidR="00CB4282" w:rsidRPr="00BE2B5D">
          <w:rPr>
            <w:rStyle w:val="Hypertextovodkaz"/>
            <w:rFonts w:cs="StempelGaramondLTPro-Roman"/>
            <w:i/>
            <w:sz w:val="20"/>
            <w:szCs w:val="24"/>
          </w:rPr>
          <w:t>https://www.sujb.cz/fileadmin/sujb/docs/radiacni-ochrana/formulare/2010_doporuceni_ZPS_digi_SG.doc</w:t>
        </w:r>
      </w:hyperlink>
      <w:r w:rsidR="00CB4282" w:rsidRPr="00BE2B5D">
        <w:rPr>
          <w:rFonts w:cs="StempelGaramondLTPro-Roman"/>
          <w:i/>
          <w:color w:val="4F81BD" w:themeColor="accent1"/>
          <w:sz w:val="20"/>
          <w:szCs w:val="24"/>
        </w:rPr>
        <w:t xml:space="preserve">, </w:t>
      </w:r>
      <w:hyperlink r:id="rId7" w:history="1">
        <w:r w:rsidR="00CB4282" w:rsidRPr="00BE2B5D">
          <w:rPr>
            <w:rStyle w:val="Hypertextovodkaz"/>
            <w:rFonts w:cs="StempelGaramondLTPro-Roman"/>
            <w:i/>
            <w:sz w:val="20"/>
            <w:szCs w:val="24"/>
          </w:rPr>
          <w:t>https://www.sujb.cz/fileadmin/sujb/docs/radiacni-ochrana/formulare/2010_doporuceni_ZPS_filmova_SG_a_SS.doc</w:t>
        </w:r>
      </w:hyperlink>
      <w:r w:rsidRPr="00BE2B5D">
        <w:rPr>
          <w:rFonts w:ascii="Times New Roman" w:eastAsia="Times New Roman" w:hAnsi="Times New Roman" w:cs="Times New Roman"/>
          <w:b/>
          <w:color w:val="FF0000"/>
          <w:sz w:val="24"/>
          <w:szCs w:val="24"/>
          <w:highlight w:val="white"/>
          <w:lang w:eastAsia="cs-CZ"/>
        </w:rPr>
        <w:t>).</w:t>
      </w:r>
    </w:p>
    <w:p w:rsidR="00913578" w:rsidRPr="00BE2B5D" w:rsidRDefault="00A53CA9" w:rsidP="00BE2B5D">
      <w:pPr>
        <w:pStyle w:val="Textpsmene"/>
        <w:ind w:firstLine="426"/>
        <w:rPr>
          <w:szCs w:val="24"/>
        </w:rPr>
      </w:pPr>
      <w:r w:rsidRPr="00BE2B5D">
        <w:rPr>
          <w:szCs w:val="24"/>
        </w:rPr>
        <w:t xml:space="preserve">Hodnocení výsledků ZPS se provádí neprodleně po jejím provedení, </w:t>
      </w:r>
      <w:r w:rsidR="00BE2B5D">
        <w:rPr>
          <w:szCs w:val="24"/>
        </w:rPr>
        <w:t>záznam</w:t>
      </w:r>
      <w:r w:rsidRPr="00BE2B5D">
        <w:rPr>
          <w:szCs w:val="24"/>
        </w:rPr>
        <w:t xml:space="preserve"> </w:t>
      </w:r>
      <w:r w:rsidR="00BE2B5D">
        <w:rPr>
          <w:szCs w:val="24"/>
        </w:rPr>
        <w:t xml:space="preserve">o testu </w:t>
      </w:r>
      <w:r w:rsidRPr="00BE2B5D">
        <w:rPr>
          <w:szCs w:val="24"/>
        </w:rPr>
        <w:t xml:space="preserve">je </w:t>
      </w:r>
      <w:r w:rsidR="00BE2B5D">
        <w:rPr>
          <w:szCs w:val="24"/>
        </w:rPr>
        <w:t>předán</w:t>
      </w:r>
      <w:r w:rsidRPr="00BE2B5D">
        <w:rPr>
          <w:szCs w:val="24"/>
        </w:rPr>
        <w:t xml:space="preserve"> </w:t>
      </w:r>
      <w:r w:rsidR="00F668C1" w:rsidRPr="00BE2B5D">
        <w:rPr>
          <w:szCs w:val="24"/>
        </w:rPr>
        <w:t>K</w:t>
      </w:r>
      <w:r w:rsidRPr="00BE2B5D">
        <w:rPr>
          <w:szCs w:val="24"/>
        </w:rPr>
        <w:t>RF</w:t>
      </w:r>
      <w:r w:rsidR="00BE2B5D">
        <w:rPr>
          <w:szCs w:val="24"/>
        </w:rPr>
        <w:t xml:space="preserve"> </w:t>
      </w:r>
      <w:r w:rsidR="00BE2B5D" w:rsidRPr="00BE2B5D">
        <w:rPr>
          <w:b/>
          <w:color w:val="FF0000"/>
          <w:szCs w:val="24"/>
        </w:rPr>
        <w:t>(lze využít zaznamenávání do dálkově přístupného souboru, který má KRF k dispozici – v takovém případě je nutné to sem popsat)</w:t>
      </w:r>
      <w:r w:rsidRPr="00BE2B5D">
        <w:rPr>
          <w:szCs w:val="24"/>
        </w:rPr>
        <w:t xml:space="preserve">. </w:t>
      </w:r>
    </w:p>
    <w:p w:rsidR="00913578" w:rsidRPr="00BE2B5D" w:rsidRDefault="00216B5F" w:rsidP="00BE2B5D">
      <w:pPr>
        <w:pStyle w:val="Textpsmene"/>
        <w:ind w:firstLine="426"/>
        <w:rPr>
          <w:szCs w:val="24"/>
        </w:rPr>
      </w:pPr>
      <w:r w:rsidRPr="00BE2B5D">
        <w:rPr>
          <w:szCs w:val="24"/>
        </w:rPr>
        <w:lastRenderedPageBreak/>
        <w:t>V případě nevyhovu</w:t>
      </w:r>
      <w:r w:rsidR="00905DE5" w:rsidRPr="00BE2B5D">
        <w:rPr>
          <w:szCs w:val="24"/>
        </w:rPr>
        <w:t>jící ZPS je postupováno dle</w:t>
      </w:r>
      <w:r w:rsidR="00BE2B5D">
        <w:rPr>
          <w:szCs w:val="24"/>
        </w:rPr>
        <w:t xml:space="preserve"> bodu 11</w:t>
      </w:r>
      <w:r w:rsidRPr="00BE2B5D">
        <w:rPr>
          <w:szCs w:val="24"/>
        </w:rPr>
        <w:t xml:space="preserve">. </w:t>
      </w:r>
      <w:r w:rsidR="00A53CA9" w:rsidRPr="00BE2B5D">
        <w:rPr>
          <w:szCs w:val="24"/>
        </w:rPr>
        <w:t>Jsou-li na základě výsledků ZPS provedena nápravná opatření, jsou o nich informováni</w:t>
      </w:r>
      <w:r w:rsidR="00913578" w:rsidRPr="00BE2B5D">
        <w:rPr>
          <w:szCs w:val="24"/>
        </w:rPr>
        <w:t xml:space="preserve"> všichni pracovníci, kteří Z</w:t>
      </w:r>
      <w:r w:rsidR="00A53CA9" w:rsidRPr="00BE2B5D">
        <w:rPr>
          <w:szCs w:val="24"/>
        </w:rPr>
        <w:t>IZ v běžném provozu používají.</w:t>
      </w:r>
    </w:p>
    <w:p w:rsidR="00A53CA9" w:rsidRPr="00BE2B5D" w:rsidRDefault="00A53CA9" w:rsidP="00BE2B5D">
      <w:pPr>
        <w:pStyle w:val="Textpsmene"/>
        <w:ind w:firstLine="426"/>
        <w:rPr>
          <w:szCs w:val="24"/>
        </w:rPr>
      </w:pPr>
      <w:r w:rsidRPr="00BE2B5D">
        <w:rPr>
          <w:szCs w:val="24"/>
        </w:rPr>
        <w:t>Záznamy s výsled</w:t>
      </w:r>
      <w:r w:rsidR="00913578" w:rsidRPr="00BE2B5D">
        <w:rPr>
          <w:szCs w:val="24"/>
        </w:rPr>
        <w:t>ky ZPS</w:t>
      </w:r>
      <w:r w:rsidRPr="00BE2B5D">
        <w:rPr>
          <w:szCs w:val="24"/>
        </w:rPr>
        <w:t xml:space="preserve"> a snímky vzniklé při jejich provádění jsou uchovávány do následující </w:t>
      </w:r>
      <w:r w:rsidR="00913578" w:rsidRPr="00BE2B5D">
        <w:rPr>
          <w:szCs w:val="24"/>
        </w:rPr>
        <w:t>ZDS</w:t>
      </w:r>
      <w:r w:rsidRPr="00BE2B5D">
        <w:rPr>
          <w:szCs w:val="24"/>
        </w:rPr>
        <w:t>, nejméně však jeden rok od jejich pořízení.</w:t>
      </w:r>
    </w:p>
    <w:p w:rsidR="00A53CA9" w:rsidRPr="00A53CA9" w:rsidRDefault="00A53CA9" w:rsidP="00347755">
      <w:pPr>
        <w:pStyle w:val="Odstavecseseznamem"/>
        <w:autoSpaceDE w:val="0"/>
        <w:autoSpaceDN w:val="0"/>
        <w:adjustRightInd w:val="0"/>
        <w:spacing w:after="0" w:line="240" w:lineRule="auto"/>
        <w:jc w:val="both"/>
        <w:rPr>
          <w:rFonts w:cs="StempelGaramondLTPro-Roman"/>
          <w:i/>
          <w:sz w:val="24"/>
          <w:szCs w:val="24"/>
        </w:rPr>
      </w:pPr>
    </w:p>
    <w:p w:rsidR="00A66889" w:rsidRPr="00BE2B5D" w:rsidRDefault="00BE2B5D" w:rsidP="00BE2B5D">
      <w:pPr>
        <w:widowControl w:val="0"/>
        <w:autoSpaceDE w:val="0"/>
        <w:autoSpaceDN w:val="0"/>
        <w:adjustRightInd w:val="0"/>
        <w:spacing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18. </w:t>
      </w:r>
      <w:r w:rsidR="00A66889" w:rsidRPr="00BE2B5D">
        <w:rPr>
          <w:rFonts w:ascii="Times New Roman" w:eastAsia="Times New Roman" w:hAnsi="Times New Roman" w:cs="Times New Roman"/>
          <w:b/>
          <w:bCs/>
          <w:sz w:val="24"/>
          <w:szCs w:val="24"/>
          <w:lang w:eastAsia="cs-CZ"/>
        </w:rPr>
        <w:t>Zásady používání osobních ochranných prostředků a pomůcek, jejich charakteristiky a popis systému jejich přidě</w:t>
      </w:r>
      <w:r>
        <w:rPr>
          <w:rFonts w:ascii="Times New Roman" w:eastAsia="Times New Roman" w:hAnsi="Times New Roman" w:cs="Times New Roman"/>
          <w:b/>
          <w:bCs/>
          <w:sz w:val="24"/>
          <w:szCs w:val="24"/>
          <w:lang w:eastAsia="cs-CZ"/>
        </w:rPr>
        <w:t>lování</w:t>
      </w:r>
    </w:p>
    <w:p w:rsidR="00A66889" w:rsidRPr="00BE2B5D" w:rsidRDefault="00A66889" w:rsidP="00BE2B5D">
      <w:pPr>
        <w:pStyle w:val="Textpsmene"/>
        <w:ind w:firstLine="426"/>
        <w:rPr>
          <w:szCs w:val="24"/>
        </w:rPr>
      </w:pPr>
      <w:r w:rsidRPr="00BE2B5D">
        <w:rPr>
          <w:szCs w:val="24"/>
        </w:rPr>
        <w:t>Na pracovišti jsou rutinně používány následující ochranné prostředky:</w:t>
      </w:r>
      <w:r w:rsidR="00BE2B5D" w:rsidRPr="00BE2B5D">
        <w:rPr>
          <w:szCs w:val="24"/>
        </w:rPr>
        <w:t xml:space="preserve"> </w:t>
      </w:r>
      <w:r w:rsidR="00BE2B5D" w:rsidRPr="00BE2B5D">
        <w:rPr>
          <w:b/>
          <w:color w:val="FF0000"/>
          <w:szCs w:val="24"/>
        </w:rPr>
        <w:t>Doplňte charakteristiku a počty ochranných pomůcek</w:t>
      </w:r>
    </w:p>
    <w:p w:rsidR="00A66889" w:rsidRPr="00BE2B5D" w:rsidRDefault="00A66889" w:rsidP="00BE2B5D">
      <w:pPr>
        <w:pStyle w:val="Textpsmene"/>
        <w:ind w:firstLine="426"/>
        <w:rPr>
          <w:szCs w:val="24"/>
        </w:rPr>
      </w:pPr>
      <w:r w:rsidRPr="00BE2B5D">
        <w:rPr>
          <w:szCs w:val="24"/>
        </w:rPr>
        <w:t xml:space="preserve">Osobní ochranné prostředky jsou </w:t>
      </w:r>
      <w:r w:rsidR="00137F4E" w:rsidRPr="00BE2B5D">
        <w:rPr>
          <w:szCs w:val="24"/>
        </w:rPr>
        <w:t xml:space="preserve">pro pacienty </w:t>
      </w:r>
      <w:r w:rsidRPr="00BE2B5D">
        <w:rPr>
          <w:szCs w:val="24"/>
        </w:rPr>
        <w:t>používány v rozsahu dle místních radiologických standardů.</w:t>
      </w:r>
      <w:r w:rsidR="006E1059" w:rsidRPr="00BE2B5D">
        <w:rPr>
          <w:szCs w:val="24"/>
        </w:rPr>
        <w:t xml:space="preserve"> </w:t>
      </w:r>
      <w:r w:rsidR="00137F4E" w:rsidRPr="00BE2B5D">
        <w:rPr>
          <w:szCs w:val="24"/>
        </w:rPr>
        <w:t xml:space="preserve">Osobní ochranné prostředky se dále používají pro osoby pomáhající při lékařském ozáření. </w:t>
      </w:r>
      <w:r w:rsidR="006E1059" w:rsidRPr="00BE2B5D">
        <w:rPr>
          <w:szCs w:val="24"/>
        </w:rPr>
        <w:t>Za správné používání</w:t>
      </w:r>
      <w:r w:rsidRPr="00BE2B5D">
        <w:rPr>
          <w:szCs w:val="24"/>
        </w:rPr>
        <w:t xml:space="preserve"> ochranných prostředků odpovídá PDRO a radiologický asistent, který provádí snímkování.</w:t>
      </w:r>
    </w:p>
    <w:p w:rsidR="005A1E46" w:rsidRDefault="005A1E46" w:rsidP="00347755">
      <w:pPr>
        <w:pStyle w:val="Odstavecseseznamem"/>
        <w:autoSpaceDE w:val="0"/>
        <w:autoSpaceDN w:val="0"/>
        <w:adjustRightInd w:val="0"/>
        <w:spacing w:after="0" w:line="240" w:lineRule="auto"/>
        <w:ind w:left="0"/>
        <w:jc w:val="both"/>
        <w:rPr>
          <w:rFonts w:cs="StempelGaramondLTPro-Roman"/>
          <w:i/>
          <w:sz w:val="24"/>
          <w:szCs w:val="24"/>
        </w:rPr>
      </w:pPr>
    </w:p>
    <w:p w:rsidR="005A1E46" w:rsidRPr="00BE2B5D" w:rsidRDefault="00BE2B5D" w:rsidP="00BE2B5D">
      <w:pPr>
        <w:widowControl w:val="0"/>
        <w:autoSpaceDE w:val="0"/>
        <w:autoSpaceDN w:val="0"/>
        <w:adjustRightInd w:val="0"/>
        <w:spacing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19. </w:t>
      </w:r>
      <w:r w:rsidR="005A1E46" w:rsidRPr="00BE2B5D">
        <w:rPr>
          <w:rFonts w:ascii="Times New Roman" w:eastAsia="Times New Roman" w:hAnsi="Times New Roman" w:cs="Times New Roman"/>
          <w:b/>
          <w:bCs/>
          <w:sz w:val="24"/>
          <w:szCs w:val="24"/>
          <w:lang w:eastAsia="cs-CZ"/>
        </w:rPr>
        <w:t>Popis způsobu zaznamenávání radiologické události, provádění jejího prošetření a přijetí opatření k předcházení jejímu vzniku a omezení jejích následků</w:t>
      </w:r>
    </w:p>
    <w:p w:rsidR="00946657" w:rsidRPr="00BE2B5D" w:rsidRDefault="00137F4E" w:rsidP="00BE2B5D">
      <w:pPr>
        <w:pStyle w:val="Textpsmene"/>
        <w:ind w:firstLine="426"/>
        <w:rPr>
          <w:szCs w:val="24"/>
        </w:rPr>
      </w:pPr>
      <w:r w:rsidRPr="00BE2B5D">
        <w:rPr>
          <w:szCs w:val="24"/>
        </w:rPr>
        <w:t>Nejpravděpodobnější radiologické události, které mohou na pracovišti vzniknout</w:t>
      </w:r>
      <w:r w:rsidR="00BE2B5D">
        <w:rPr>
          <w:szCs w:val="24"/>
        </w:rPr>
        <w:t>,</w:t>
      </w:r>
      <w:r w:rsidRPr="00BE2B5D">
        <w:rPr>
          <w:szCs w:val="24"/>
        </w:rPr>
        <w:t xml:space="preserve"> jsou</w:t>
      </w:r>
      <w:r w:rsidR="00946657" w:rsidRPr="00BE2B5D">
        <w:rPr>
          <w:szCs w:val="24"/>
        </w:rPr>
        <w:t xml:space="preserve">: </w:t>
      </w:r>
    </w:p>
    <w:p w:rsidR="00946657" w:rsidRPr="00BE2B5D" w:rsidRDefault="00946657" w:rsidP="00BE2B5D">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BE2B5D">
        <w:rPr>
          <w:rFonts w:ascii="Times New Roman" w:eastAsia="Times New Roman" w:hAnsi="Times New Roman" w:cs="Times New Roman"/>
          <w:sz w:val="24"/>
          <w:szCs w:val="24"/>
          <w:lang w:eastAsia="cs-CZ"/>
        </w:rPr>
        <w:t>záměn</w:t>
      </w:r>
      <w:r w:rsidR="00137F4E" w:rsidRPr="00BE2B5D">
        <w:rPr>
          <w:rFonts w:ascii="Times New Roman" w:eastAsia="Times New Roman" w:hAnsi="Times New Roman" w:cs="Times New Roman"/>
          <w:sz w:val="24"/>
          <w:szCs w:val="24"/>
          <w:lang w:eastAsia="cs-CZ"/>
        </w:rPr>
        <w:t>a</w:t>
      </w:r>
      <w:r w:rsidRPr="00BE2B5D">
        <w:rPr>
          <w:rFonts w:ascii="Times New Roman" w:eastAsia="Times New Roman" w:hAnsi="Times New Roman" w:cs="Times New Roman"/>
          <w:sz w:val="24"/>
          <w:szCs w:val="24"/>
          <w:lang w:eastAsia="cs-CZ"/>
        </w:rPr>
        <w:t xml:space="preserve"> pacienta, </w:t>
      </w:r>
    </w:p>
    <w:p w:rsidR="00946657" w:rsidRPr="00BE2B5D" w:rsidRDefault="00946657" w:rsidP="00BE2B5D">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BE2B5D">
        <w:rPr>
          <w:rFonts w:ascii="Times New Roman" w:eastAsia="Times New Roman" w:hAnsi="Times New Roman" w:cs="Times New Roman"/>
          <w:sz w:val="24"/>
          <w:szCs w:val="24"/>
          <w:lang w:eastAsia="cs-CZ"/>
        </w:rPr>
        <w:t>záměn</w:t>
      </w:r>
      <w:r w:rsidR="00137F4E" w:rsidRPr="00BE2B5D">
        <w:rPr>
          <w:rFonts w:ascii="Times New Roman" w:eastAsia="Times New Roman" w:hAnsi="Times New Roman" w:cs="Times New Roman"/>
          <w:sz w:val="24"/>
          <w:szCs w:val="24"/>
          <w:lang w:eastAsia="cs-CZ"/>
        </w:rPr>
        <w:t>a</w:t>
      </w:r>
      <w:r w:rsidRPr="00BE2B5D">
        <w:rPr>
          <w:rFonts w:ascii="Times New Roman" w:eastAsia="Times New Roman" w:hAnsi="Times New Roman" w:cs="Times New Roman"/>
          <w:sz w:val="24"/>
          <w:szCs w:val="24"/>
          <w:lang w:eastAsia="cs-CZ"/>
        </w:rPr>
        <w:t xml:space="preserve"> vyšetřované oblasti</w:t>
      </w:r>
    </w:p>
    <w:p w:rsidR="005A1E46" w:rsidRPr="00BE2B5D" w:rsidRDefault="00946657" w:rsidP="00BE2B5D">
      <w:pPr>
        <w:pStyle w:val="Odstavecseseznamem"/>
        <w:numPr>
          <w:ilvl w:val="0"/>
          <w:numId w:val="6"/>
        </w:numPr>
        <w:spacing w:after="0" w:line="240" w:lineRule="auto"/>
        <w:ind w:left="426"/>
        <w:jc w:val="both"/>
        <w:rPr>
          <w:rFonts w:ascii="Times New Roman" w:eastAsia="Times New Roman" w:hAnsi="Times New Roman" w:cs="Times New Roman"/>
          <w:sz w:val="24"/>
          <w:szCs w:val="24"/>
          <w:lang w:eastAsia="cs-CZ"/>
        </w:rPr>
      </w:pPr>
      <w:r w:rsidRPr="00BE2B5D">
        <w:rPr>
          <w:rFonts w:ascii="Times New Roman" w:eastAsia="Times New Roman" w:hAnsi="Times New Roman" w:cs="Times New Roman"/>
          <w:sz w:val="24"/>
          <w:szCs w:val="24"/>
          <w:lang w:eastAsia="cs-CZ"/>
        </w:rPr>
        <w:t>opakování snímku.</w:t>
      </w:r>
    </w:p>
    <w:p w:rsidR="00905DE5" w:rsidRPr="00BE2B5D" w:rsidRDefault="00946657" w:rsidP="00BE2B5D">
      <w:pPr>
        <w:pStyle w:val="Textpsmene"/>
        <w:ind w:firstLine="426"/>
        <w:rPr>
          <w:szCs w:val="24"/>
        </w:rPr>
      </w:pPr>
      <w:r w:rsidRPr="00BE2B5D">
        <w:rPr>
          <w:szCs w:val="24"/>
        </w:rPr>
        <w:t xml:space="preserve">Záznam o RU je proveden do </w:t>
      </w:r>
      <w:r w:rsidRPr="00BE2B5D">
        <w:rPr>
          <w:szCs w:val="24"/>
          <w:highlight w:val="yellow"/>
        </w:rPr>
        <w:t>sešitu</w:t>
      </w:r>
      <w:r w:rsidR="00BE2B5D" w:rsidRPr="00BE2B5D">
        <w:rPr>
          <w:szCs w:val="24"/>
          <w:highlight w:val="yellow"/>
        </w:rPr>
        <w:t xml:space="preserve"> </w:t>
      </w:r>
      <w:r w:rsidRPr="00BE2B5D">
        <w:rPr>
          <w:szCs w:val="24"/>
          <w:highlight w:val="yellow"/>
        </w:rPr>
        <w:t>/</w:t>
      </w:r>
      <w:r w:rsidR="00BE2B5D" w:rsidRPr="00BE2B5D">
        <w:rPr>
          <w:szCs w:val="24"/>
          <w:highlight w:val="yellow"/>
        </w:rPr>
        <w:t xml:space="preserve"> </w:t>
      </w:r>
      <w:r w:rsidRPr="00BE2B5D">
        <w:rPr>
          <w:szCs w:val="24"/>
          <w:highlight w:val="yellow"/>
        </w:rPr>
        <w:t>elektronicky</w:t>
      </w:r>
      <w:r w:rsidRPr="00BE2B5D">
        <w:rPr>
          <w:szCs w:val="24"/>
        </w:rPr>
        <w:t>. Za záznam odpovídá DO a PDRO. Záznam provádí radiologický asistent, při jehož práci k radiologické události došlo</w:t>
      </w:r>
      <w:r w:rsidR="00137F4E" w:rsidRPr="00BE2B5D">
        <w:rPr>
          <w:szCs w:val="24"/>
        </w:rPr>
        <w:t>,</w:t>
      </w:r>
      <w:r w:rsidRPr="00BE2B5D">
        <w:rPr>
          <w:szCs w:val="24"/>
        </w:rPr>
        <w:t xml:space="preserve"> a musí obsahovat stručný popis RU (</w:t>
      </w:r>
      <w:r w:rsidR="00137F4E" w:rsidRPr="00BE2B5D">
        <w:rPr>
          <w:szCs w:val="24"/>
        </w:rPr>
        <w:t xml:space="preserve">např. </w:t>
      </w:r>
      <w:r w:rsidRPr="00BE2B5D">
        <w:rPr>
          <w:szCs w:val="24"/>
        </w:rPr>
        <w:t xml:space="preserve">jeden ze tří uvedených </w:t>
      </w:r>
      <w:r w:rsidR="00481499" w:rsidRPr="00BE2B5D">
        <w:rPr>
          <w:szCs w:val="24"/>
        </w:rPr>
        <w:t xml:space="preserve">druhů RU </w:t>
      </w:r>
      <w:r w:rsidRPr="00BE2B5D">
        <w:rPr>
          <w:szCs w:val="24"/>
        </w:rPr>
        <w:t>výše)</w:t>
      </w:r>
      <w:r w:rsidR="00905DE5" w:rsidRPr="00BE2B5D">
        <w:rPr>
          <w:szCs w:val="24"/>
        </w:rPr>
        <w:t>.</w:t>
      </w:r>
      <w:r w:rsidRPr="00BE2B5D">
        <w:rPr>
          <w:szCs w:val="24"/>
        </w:rPr>
        <w:t xml:space="preserve"> </w:t>
      </w:r>
      <w:r w:rsidR="00481499" w:rsidRPr="00BE2B5D">
        <w:rPr>
          <w:szCs w:val="24"/>
        </w:rPr>
        <w:t>Pokud dojde k radiologické události kategorie B nebo A, musí záznam o ní obsahovat všechny informace podle bodu 5 přílohy č. 23 vyhlášky.</w:t>
      </w:r>
    </w:p>
    <w:p w:rsidR="00946657" w:rsidRPr="00BE2B5D" w:rsidRDefault="00946657" w:rsidP="00BE2B5D">
      <w:pPr>
        <w:pStyle w:val="Textpsmene"/>
        <w:ind w:firstLine="426"/>
        <w:rPr>
          <w:szCs w:val="24"/>
        </w:rPr>
      </w:pPr>
      <w:r w:rsidRPr="00BE2B5D">
        <w:rPr>
          <w:szCs w:val="24"/>
        </w:rPr>
        <w:t xml:space="preserve">V případě </w:t>
      </w:r>
      <w:r w:rsidR="00481499" w:rsidRPr="00BE2B5D">
        <w:rPr>
          <w:szCs w:val="24"/>
        </w:rPr>
        <w:t>opakování radiologické události</w:t>
      </w:r>
      <w:r w:rsidRPr="00BE2B5D">
        <w:rPr>
          <w:szCs w:val="24"/>
        </w:rPr>
        <w:t xml:space="preserve"> bude provedena </w:t>
      </w:r>
      <w:proofErr w:type="spellStart"/>
      <w:r w:rsidRPr="00BE2B5D">
        <w:rPr>
          <w:szCs w:val="24"/>
        </w:rPr>
        <w:t>překlasifi</w:t>
      </w:r>
      <w:r w:rsidR="00A66889" w:rsidRPr="00BE2B5D">
        <w:rPr>
          <w:szCs w:val="24"/>
        </w:rPr>
        <w:t>kace</w:t>
      </w:r>
      <w:proofErr w:type="spellEnd"/>
      <w:r w:rsidR="00A66889" w:rsidRPr="00BE2B5D">
        <w:rPr>
          <w:szCs w:val="24"/>
        </w:rPr>
        <w:t xml:space="preserve"> </w:t>
      </w:r>
      <w:r w:rsidR="00481499" w:rsidRPr="00BE2B5D">
        <w:rPr>
          <w:szCs w:val="24"/>
        </w:rPr>
        <w:t>po</w:t>
      </w:r>
      <w:r w:rsidR="00A66889" w:rsidRPr="00BE2B5D">
        <w:rPr>
          <w:szCs w:val="24"/>
        </w:rPr>
        <w:t xml:space="preserve">dle </w:t>
      </w:r>
      <w:r w:rsidR="00481499" w:rsidRPr="00BE2B5D">
        <w:rPr>
          <w:szCs w:val="24"/>
        </w:rPr>
        <w:t xml:space="preserve">bodů 2 a 3 </w:t>
      </w:r>
      <w:r w:rsidR="00A66889" w:rsidRPr="00BE2B5D">
        <w:rPr>
          <w:szCs w:val="24"/>
        </w:rPr>
        <w:t>přílohy č. 23 vyhlášky</w:t>
      </w:r>
      <w:r w:rsidR="00481499" w:rsidRPr="00BE2B5D">
        <w:rPr>
          <w:szCs w:val="24"/>
        </w:rPr>
        <w:t>.</w:t>
      </w:r>
    </w:p>
    <w:p w:rsidR="00DD4A19" w:rsidRPr="00A9774B" w:rsidRDefault="00DD4A19" w:rsidP="00347755">
      <w:pPr>
        <w:autoSpaceDE w:val="0"/>
        <w:autoSpaceDN w:val="0"/>
        <w:adjustRightInd w:val="0"/>
        <w:spacing w:after="0" w:line="240" w:lineRule="auto"/>
        <w:jc w:val="both"/>
        <w:rPr>
          <w:rFonts w:cs="StempelGaramondLTPro-Roman"/>
          <w:sz w:val="24"/>
          <w:szCs w:val="24"/>
        </w:rPr>
      </w:pPr>
    </w:p>
    <w:p w:rsidR="00A57390" w:rsidRPr="00A57390" w:rsidRDefault="00A57390" w:rsidP="00347755">
      <w:pPr>
        <w:pStyle w:val="Odstavecseseznamem"/>
        <w:autoSpaceDE w:val="0"/>
        <w:autoSpaceDN w:val="0"/>
        <w:adjustRightInd w:val="0"/>
        <w:spacing w:after="0" w:line="240" w:lineRule="auto"/>
        <w:ind w:left="0"/>
        <w:jc w:val="both"/>
        <w:rPr>
          <w:rFonts w:cs="StempelGaramondLTPro-Roman"/>
          <w:i/>
          <w:sz w:val="24"/>
          <w:szCs w:val="24"/>
        </w:rPr>
      </w:pPr>
    </w:p>
    <w:sectPr w:rsidR="00A57390" w:rsidRPr="00A57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tempelGaramondLTPro-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3D8"/>
    <w:multiLevelType w:val="hybridMultilevel"/>
    <w:tmpl w:val="3744AB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2F2E2C"/>
    <w:multiLevelType w:val="hybridMultilevel"/>
    <w:tmpl w:val="86CA91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D266378"/>
    <w:multiLevelType w:val="hybridMultilevel"/>
    <w:tmpl w:val="819A97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FF048CD"/>
    <w:multiLevelType w:val="hybridMultilevel"/>
    <w:tmpl w:val="ADA2D66A"/>
    <w:lvl w:ilvl="0" w:tplc="6896A7E6">
      <w:start w:val="1"/>
      <w:numFmt w:val="decimal"/>
      <w:lvlText w:val="%1)"/>
      <w:lvlJc w:val="left"/>
      <w:pPr>
        <w:ind w:left="720" w:hanging="360"/>
      </w:pPr>
      <w:rPr>
        <w:rFonts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4A2077D"/>
    <w:multiLevelType w:val="hybridMultilevel"/>
    <w:tmpl w:val="5CB4C91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617E6B16"/>
    <w:multiLevelType w:val="hybridMultilevel"/>
    <w:tmpl w:val="10DC34D8"/>
    <w:lvl w:ilvl="0" w:tplc="04050001">
      <w:start w:val="1"/>
      <w:numFmt w:val="bullet"/>
      <w:lvlText w:val=""/>
      <w:lvlJc w:val="left"/>
      <w:pPr>
        <w:ind w:left="644" w:hanging="360"/>
      </w:pPr>
      <w:rPr>
        <w:rFonts w:ascii="Symbol" w:hAnsi="Symbol" w:hint="default"/>
        <w:b/>
        <w:i w:val="0"/>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5F"/>
    <w:rsid w:val="00021F4A"/>
    <w:rsid w:val="000A7A58"/>
    <w:rsid w:val="000C46C9"/>
    <w:rsid w:val="000D5889"/>
    <w:rsid w:val="001046A6"/>
    <w:rsid w:val="001046A8"/>
    <w:rsid w:val="0013324F"/>
    <w:rsid w:val="00133D80"/>
    <w:rsid w:val="00137F4E"/>
    <w:rsid w:val="00172F9B"/>
    <w:rsid w:val="001767F4"/>
    <w:rsid w:val="001849F1"/>
    <w:rsid w:val="001A0593"/>
    <w:rsid w:val="001C502F"/>
    <w:rsid w:val="001F3528"/>
    <w:rsid w:val="00203830"/>
    <w:rsid w:val="00216B5F"/>
    <w:rsid w:val="0024110E"/>
    <w:rsid w:val="002C3979"/>
    <w:rsid w:val="002F5424"/>
    <w:rsid w:val="00347755"/>
    <w:rsid w:val="00356B2F"/>
    <w:rsid w:val="00364D63"/>
    <w:rsid w:val="00385ACC"/>
    <w:rsid w:val="003A0319"/>
    <w:rsid w:val="004108C9"/>
    <w:rsid w:val="00427515"/>
    <w:rsid w:val="00466E11"/>
    <w:rsid w:val="004716E3"/>
    <w:rsid w:val="00480DD1"/>
    <w:rsid w:val="00481499"/>
    <w:rsid w:val="00504594"/>
    <w:rsid w:val="00533284"/>
    <w:rsid w:val="005824B4"/>
    <w:rsid w:val="005A1E46"/>
    <w:rsid w:val="005F5E39"/>
    <w:rsid w:val="006223C1"/>
    <w:rsid w:val="00634E5E"/>
    <w:rsid w:val="006B7680"/>
    <w:rsid w:val="006E1059"/>
    <w:rsid w:val="007059BC"/>
    <w:rsid w:val="00723E9C"/>
    <w:rsid w:val="007362E6"/>
    <w:rsid w:val="007A3C19"/>
    <w:rsid w:val="00816D89"/>
    <w:rsid w:val="00830B5F"/>
    <w:rsid w:val="00880545"/>
    <w:rsid w:val="008922E9"/>
    <w:rsid w:val="00893B13"/>
    <w:rsid w:val="0089407D"/>
    <w:rsid w:val="008D00D1"/>
    <w:rsid w:val="00905DE5"/>
    <w:rsid w:val="00913578"/>
    <w:rsid w:val="00920DBD"/>
    <w:rsid w:val="00946657"/>
    <w:rsid w:val="00A02146"/>
    <w:rsid w:val="00A17EB6"/>
    <w:rsid w:val="00A53CA9"/>
    <w:rsid w:val="00A57390"/>
    <w:rsid w:val="00A66889"/>
    <w:rsid w:val="00A9774B"/>
    <w:rsid w:val="00AA3D0B"/>
    <w:rsid w:val="00AD60E8"/>
    <w:rsid w:val="00AF5CDD"/>
    <w:rsid w:val="00AF663F"/>
    <w:rsid w:val="00B352D3"/>
    <w:rsid w:val="00BA1307"/>
    <w:rsid w:val="00BC47BD"/>
    <w:rsid w:val="00BC631B"/>
    <w:rsid w:val="00BD4EF8"/>
    <w:rsid w:val="00BE01A2"/>
    <w:rsid w:val="00BE2B5D"/>
    <w:rsid w:val="00C74DA9"/>
    <w:rsid w:val="00C77DEE"/>
    <w:rsid w:val="00C97B22"/>
    <w:rsid w:val="00CA0EE5"/>
    <w:rsid w:val="00CB4282"/>
    <w:rsid w:val="00CC5783"/>
    <w:rsid w:val="00D21162"/>
    <w:rsid w:val="00D32E5A"/>
    <w:rsid w:val="00D548D9"/>
    <w:rsid w:val="00D7010E"/>
    <w:rsid w:val="00D94A0E"/>
    <w:rsid w:val="00DD4A19"/>
    <w:rsid w:val="00E439CA"/>
    <w:rsid w:val="00E633F1"/>
    <w:rsid w:val="00E8289A"/>
    <w:rsid w:val="00EA0769"/>
    <w:rsid w:val="00ED48FE"/>
    <w:rsid w:val="00EE7E1A"/>
    <w:rsid w:val="00EF7387"/>
    <w:rsid w:val="00F1452D"/>
    <w:rsid w:val="00F668C1"/>
    <w:rsid w:val="00FC6E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0B5F"/>
  </w:style>
  <w:style w:type="paragraph" w:styleId="Nadpis1">
    <w:name w:val="heading 1"/>
    <w:basedOn w:val="Normln"/>
    <w:link w:val="Nadpis1Char"/>
    <w:uiPriority w:val="9"/>
    <w:qFormat/>
    <w:rsid w:val="00133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0B5F"/>
    <w:pPr>
      <w:ind w:left="720"/>
      <w:contextualSpacing/>
    </w:pPr>
  </w:style>
  <w:style w:type="paragraph" w:styleId="Textbubliny">
    <w:name w:val="Balloon Text"/>
    <w:basedOn w:val="Normln"/>
    <w:link w:val="TextbublinyChar"/>
    <w:uiPriority w:val="99"/>
    <w:semiHidden/>
    <w:unhideWhenUsed/>
    <w:rsid w:val="00A17E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7EB6"/>
    <w:rPr>
      <w:rFonts w:ascii="Tahoma" w:hAnsi="Tahoma" w:cs="Tahoma"/>
      <w:sz w:val="16"/>
      <w:szCs w:val="16"/>
    </w:rPr>
  </w:style>
  <w:style w:type="table" w:styleId="Mkatabulky">
    <w:name w:val="Table Grid"/>
    <w:basedOn w:val="Normlntabulka"/>
    <w:uiPriority w:val="59"/>
    <w:rsid w:val="00A5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A0593"/>
    <w:rPr>
      <w:sz w:val="16"/>
      <w:szCs w:val="16"/>
    </w:rPr>
  </w:style>
  <w:style w:type="paragraph" w:styleId="Textkomente">
    <w:name w:val="annotation text"/>
    <w:basedOn w:val="Normln"/>
    <w:link w:val="TextkomenteChar"/>
    <w:uiPriority w:val="99"/>
    <w:semiHidden/>
    <w:unhideWhenUsed/>
    <w:rsid w:val="001A0593"/>
    <w:pPr>
      <w:spacing w:line="240" w:lineRule="auto"/>
    </w:pPr>
    <w:rPr>
      <w:sz w:val="20"/>
      <w:szCs w:val="20"/>
    </w:rPr>
  </w:style>
  <w:style w:type="character" w:customStyle="1" w:styleId="TextkomenteChar">
    <w:name w:val="Text komentáře Char"/>
    <w:basedOn w:val="Standardnpsmoodstavce"/>
    <w:link w:val="Textkomente"/>
    <w:uiPriority w:val="99"/>
    <w:semiHidden/>
    <w:rsid w:val="001A0593"/>
    <w:rPr>
      <w:sz w:val="20"/>
      <w:szCs w:val="20"/>
    </w:rPr>
  </w:style>
  <w:style w:type="paragraph" w:styleId="Pedmtkomente">
    <w:name w:val="annotation subject"/>
    <w:basedOn w:val="Textkomente"/>
    <w:next w:val="Textkomente"/>
    <w:link w:val="PedmtkomenteChar"/>
    <w:uiPriority w:val="99"/>
    <w:semiHidden/>
    <w:unhideWhenUsed/>
    <w:rsid w:val="001A0593"/>
    <w:rPr>
      <w:b/>
      <w:bCs/>
    </w:rPr>
  </w:style>
  <w:style w:type="character" w:customStyle="1" w:styleId="PedmtkomenteChar">
    <w:name w:val="Předmět komentáře Char"/>
    <w:basedOn w:val="TextkomenteChar"/>
    <w:link w:val="Pedmtkomente"/>
    <w:uiPriority w:val="99"/>
    <w:semiHidden/>
    <w:rsid w:val="001A0593"/>
    <w:rPr>
      <w:b/>
      <w:bCs/>
      <w:sz w:val="20"/>
      <w:szCs w:val="20"/>
    </w:rPr>
  </w:style>
  <w:style w:type="paragraph" w:styleId="Zkladntext">
    <w:name w:val="Body Text"/>
    <w:basedOn w:val="Normln"/>
    <w:link w:val="ZkladntextChar"/>
    <w:rsid w:val="007362E6"/>
    <w:pPr>
      <w:tabs>
        <w:tab w:val="left" w:pos="2552"/>
        <w:tab w:val="left" w:pos="3969"/>
        <w:tab w:val="left" w:pos="5387"/>
        <w:tab w:val="left" w:pos="6804"/>
        <w:tab w:val="left" w:pos="8222"/>
      </w:tabs>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7362E6"/>
    <w:rPr>
      <w:rFonts w:ascii="Times New Roman" w:eastAsia="Times New Roman" w:hAnsi="Times New Roman" w:cs="Times New Roman"/>
      <w:sz w:val="20"/>
      <w:szCs w:val="20"/>
      <w:lang w:eastAsia="cs-CZ"/>
    </w:rPr>
  </w:style>
  <w:style w:type="paragraph" w:styleId="Seznam">
    <w:name w:val="List"/>
    <w:basedOn w:val="Normln"/>
    <w:rsid w:val="007362E6"/>
    <w:pPr>
      <w:widowControl w:val="0"/>
      <w:spacing w:before="120" w:after="0" w:line="240" w:lineRule="auto"/>
      <w:ind w:left="283" w:hanging="283"/>
      <w:jc w:val="both"/>
    </w:pPr>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uiPriority w:val="9"/>
    <w:rsid w:val="00133D80"/>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133D80"/>
  </w:style>
  <w:style w:type="paragraph" w:customStyle="1" w:styleId="Textpsmene">
    <w:name w:val="Text písmene"/>
    <w:basedOn w:val="Normln"/>
    <w:link w:val="TextpsmeneChar"/>
    <w:rsid w:val="00133D80"/>
    <w:pPr>
      <w:spacing w:after="0" w:line="240" w:lineRule="auto"/>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link w:val="Textpsmene"/>
    <w:rsid w:val="00133D80"/>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CB42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0B5F"/>
  </w:style>
  <w:style w:type="paragraph" w:styleId="Nadpis1">
    <w:name w:val="heading 1"/>
    <w:basedOn w:val="Normln"/>
    <w:link w:val="Nadpis1Char"/>
    <w:uiPriority w:val="9"/>
    <w:qFormat/>
    <w:rsid w:val="00133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0B5F"/>
    <w:pPr>
      <w:ind w:left="720"/>
      <w:contextualSpacing/>
    </w:pPr>
  </w:style>
  <w:style w:type="paragraph" w:styleId="Textbubliny">
    <w:name w:val="Balloon Text"/>
    <w:basedOn w:val="Normln"/>
    <w:link w:val="TextbublinyChar"/>
    <w:uiPriority w:val="99"/>
    <w:semiHidden/>
    <w:unhideWhenUsed/>
    <w:rsid w:val="00A17E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7EB6"/>
    <w:rPr>
      <w:rFonts w:ascii="Tahoma" w:hAnsi="Tahoma" w:cs="Tahoma"/>
      <w:sz w:val="16"/>
      <w:szCs w:val="16"/>
    </w:rPr>
  </w:style>
  <w:style w:type="table" w:styleId="Mkatabulky">
    <w:name w:val="Table Grid"/>
    <w:basedOn w:val="Normlntabulka"/>
    <w:uiPriority w:val="59"/>
    <w:rsid w:val="00A5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A0593"/>
    <w:rPr>
      <w:sz w:val="16"/>
      <w:szCs w:val="16"/>
    </w:rPr>
  </w:style>
  <w:style w:type="paragraph" w:styleId="Textkomente">
    <w:name w:val="annotation text"/>
    <w:basedOn w:val="Normln"/>
    <w:link w:val="TextkomenteChar"/>
    <w:uiPriority w:val="99"/>
    <w:semiHidden/>
    <w:unhideWhenUsed/>
    <w:rsid w:val="001A0593"/>
    <w:pPr>
      <w:spacing w:line="240" w:lineRule="auto"/>
    </w:pPr>
    <w:rPr>
      <w:sz w:val="20"/>
      <w:szCs w:val="20"/>
    </w:rPr>
  </w:style>
  <w:style w:type="character" w:customStyle="1" w:styleId="TextkomenteChar">
    <w:name w:val="Text komentáře Char"/>
    <w:basedOn w:val="Standardnpsmoodstavce"/>
    <w:link w:val="Textkomente"/>
    <w:uiPriority w:val="99"/>
    <w:semiHidden/>
    <w:rsid w:val="001A0593"/>
    <w:rPr>
      <w:sz w:val="20"/>
      <w:szCs w:val="20"/>
    </w:rPr>
  </w:style>
  <w:style w:type="paragraph" w:styleId="Pedmtkomente">
    <w:name w:val="annotation subject"/>
    <w:basedOn w:val="Textkomente"/>
    <w:next w:val="Textkomente"/>
    <w:link w:val="PedmtkomenteChar"/>
    <w:uiPriority w:val="99"/>
    <w:semiHidden/>
    <w:unhideWhenUsed/>
    <w:rsid w:val="001A0593"/>
    <w:rPr>
      <w:b/>
      <w:bCs/>
    </w:rPr>
  </w:style>
  <w:style w:type="character" w:customStyle="1" w:styleId="PedmtkomenteChar">
    <w:name w:val="Předmět komentáře Char"/>
    <w:basedOn w:val="TextkomenteChar"/>
    <w:link w:val="Pedmtkomente"/>
    <w:uiPriority w:val="99"/>
    <w:semiHidden/>
    <w:rsid w:val="001A0593"/>
    <w:rPr>
      <w:b/>
      <w:bCs/>
      <w:sz w:val="20"/>
      <w:szCs w:val="20"/>
    </w:rPr>
  </w:style>
  <w:style w:type="paragraph" w:styleId="Zkladntext">
    <w:name w:val="Body Text"/>
    <w:basedOn w:val="Normln"/>
    <w:link w:val="ZkladntextChar"/>
    <w:rsid w:val="007362E6"/>
    <w:pPr>
      <w:tabs>
        <w:tab w:val="left" w:pos="2552"/>
        <w:tab w:val="left" w:pos="3969"/>
        <w:tab w:val="left" w:pos="5387"/>
        <w:tab w:val="left" w:pos="6804"/>
        <w:tab w:val="left" w:pos="8222"/>
      </w:tabs>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7362E6"/>
    <w:rPr>
      <w:rFonts w:ascii="Times New Roman" w:eastAsia="Times New Roman" w:hAnsi="Times New Roman" w:cs="Times New Roman"/>
      <w:sz w:val="20"/>
      <w:szCs w:val="20"/>
      <w:lang w:eastAsia="cs-CZ"/>
    </w:rPr>
  </w:style>
  <w:style w:type="paragraph" w:styleId="Seznam">
    <w:name w:val="List"/>
    <w:basedOn w:val="Normln"/>
    <w:rsid w:val="007362E6"/>
    <w:pPr>
      <w:widowControl w:val="0"/>
      <w:spacing w:before="120" w:after="0" w:line="240" w:lineRule="auto"/>
      <w:ind w:left="283" w:hanging="283"/>
      <w:jc w:val="both"/>
    </w:pPr>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uiPriority w:val="9"/>
    <w:rsid w:val="00133D80"/>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133D80"/>
  </w:style>
  <w:style w:type="paragraph" w:customStyle="1" w:styleId="Textpsmene">
    <w:name w:val="Text písmene"/>
    <w:basedOn w:val="Normln"/>
    <w:link w:val="TextpsmeneChar"/>
    <w:rsid w:val="00133D80"/>
    <w:pPr>
      <w:spacing w:after="0" w:line="240" w:lineRule="auto"/>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link w:val="Textpsmene"/>
    <w:rsid w:val="00133D80"/>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CB4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ujb.cz/fileadmin/sujb/docs/radiacni-ochrana/formulare/2010_doporuceni_ZPS_filmova_SG_a_S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jb.cz/fileadmin/sujb/docs/radiacni-ochrana/formulare/2010_doporuceni_ZPS_digi_SG.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2075</Words>
  <Characters>12244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SÚJB</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Matějka</dc:creator>
  <cp:lastModifiedBy>Petr Papírník</cp:lastModifiedBy>
  <cp:revision>4</cp:revision>
  <cp:lastPrinted>2017-07-21T06:14:00Z</cp:lastPrinted>
  <dcterms:created xsi:type="dcterms:W3CDTF">2017-11-24T13:56:00Z</dcterms:created>
  <dcterms:modified xsi:type="dcterms:W3CDTF">2017-11-27T12:47:00Z</dcterms:modified>
</cp:coreProperties>
</file>