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4" w:rsidRPr="004F229A" w:rsidRDefault="003D4A44" w:rsidP="003D4A44">
      <w:pPr>
        <w:spacing w:after="0"/>
        <w:ind w:right="4536"/>
        <w:jc w:val="center"/>
        <w:rPr>
          <w:rFonts w:ascii="Arial" w:hAnsi="Arial" w:cs="Arial"/>
          <w:b/>
          <w:sz w:val="24"/>
          <w:szCs w:val="24"/>
        </w:rPr>
      </w:pPr>
      <w:r w:rsidRPr="004F229A">
        <w:rPr>
          <w:rFonts w:ascii="Arial" w:hAnsi="Arial" w:cs="Arial"/>
          <w:b/>
          <w:sz w:val="24"/>
          <w:szCs w:val="24"/>
        </w:rPr>
        <w:t>Státní úřad pro jadernou bezpečnost</w:t>
      </w:r>
    </w:p>
    <w:p w:rsidR="003D4A44" w:rsidRPr="004F229A" w:rsidRDefault="003D4A44" w:rsidP="003D4A44">
      <w:pPr>
        <w:spacing w:after="0"/>
        <w:ind w:right="4536"/>
        <w:jc w:val="center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Senovážné náměstí 9, 110 00 Praha 1</w:t>
      </w:r>
    </w:p>
    <w:p w:rsidR="003D4A44" w:rsidRPr="004F229A" w:rsidRDefault="003D4A44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 xml:space="preserve">V Praze dne </w:t>
      </w:r>
      <w:r>
        <w:rPr>
          <w:rFonts w:ascii="Arial" w:hAnsi="Arial" w:cs="Arial"/>
          <w:sz w:val="24"/>
          <w:szCs w:val="24"/>
        </w:rPr>
        <w:t>25</w:t>
      </w:r>
      <w:r w:rsidRPr="004F229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Pr="004F229A">
        <w:rPr>
          <w:rFonts w:ascii="Arial" w:hAnsi="Arial" w:cs="Arial"/>
          <w:sz w:val="24"/>
          <w:szCs w:val="24"/>
        </w:rPr>
        <w:t>. 2016</w:t>
      </w:r>
    </w:p>
    <w:p w:rsidR="003D4A44" w:rsidRPr="004F229A" w:rsidRDefault="003D4A44" w:rsidP="003D4A44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Č.j.: SÚJB/</w:t>
      </w:r>
      <w:proofErr w:type="spellStart"/>
      <w:r w:rsidRPr="004F229A">
        <w:rPr>
          <w:rFonts w:ascii="Arial" w:hAnsi="Arial" w:cs="Arial"/>
          <w:sz w:val="24"/>
          <w:szCs w:val="24"/>
        </w:rPr>
        <w:t>PrO</w:t>
      </w:r>
      <w:proofErr w:type="spellEnd"/>
      <w:r w:rsidRPr="004F229A">
        <w:rPr>
          <w:rFonts w:ascii="Arial" w:hAnsi="Arial" w:cs="Arial"/>
          <w:sz w:val="24"/>
          <w:szCs w:val="24"/>
        </w:rPr>
        <w:t>/</w:t>
      </w:r>
      <w:r w:rsidR="00841F9F">
        <w:rPr>
          <w:rFonts w:ascii="Arial" w:hAnsi="Arial" w:cs="Arial"/>
          <w:sz w:val="24"/>
          <w:szCs w:val="24"/>
        </w:rPr>
        <w:t>9019/2016</w:t>
      </w:r>
    </w:p>
    <w:p w:rsidR="003D4A44" w:rsidRPr="004F229A" w:rsidRDefault="003D4A44" w:rsidP="003D4A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4A44" w:rsidRDefault="003D4A44" w:rsidP="003D4A44">
      <w:pPr>
        <w:jc w:val="both"/>
        <w:rPr>
          <w:rFonts w:ascii="Arial" w:hAnsi="Arial" w:cs="Arial"/>
          <w:sz w:val="24"/>
          <w:szCs w:val="24"/>
        </w:rPr>
      </w:pPr>
    </w:p>
    <w:p w:rsidR="00DC0ED3" w:rsidRPr="004F229A" w:rsidRDefault="00DC0ED3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Vážený pan</w:t>
      </w:r>
    </w:p>
    <w:p w:rsidR="00DC0ED3" w:rsidRPr="004F229A" w:rsidRDefault="00DC0ED3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Marek Antoš</w:t>
      </w:r>
    </w:p>
    <w:p w:rsidR="00DC0ED3" w:rsidRPr="004F229A" w:rsidRDefault="00DC0ED3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Jar. Svobody</w:t>
      </w:r>
      <w:r w:rsidRPr="004F229A">
        <w:rPr>
          <w:rFonts w:ascii="Arial" w:hAnsi="Arial" w:cs="Arial"/>
          <w:sz w:val="24"/>
          <w:szCs w:val="24"/>
        </w:rPr>
        <w:t xml:space="preserve"> </w:t>
      </w:r>
      <w:r w:rsidR="002E1D67">
        <w:rPr>
          <w:rFonts w:ascii="Arial" w:hAnsi="Arial" w:cs="Arial"/>
          <w:sz w:val="24"/>
          <w:szCs w:val="24"/>
        </w:rPr>
        <w:t>562/38</w:t>
      </w:r>
    </w:p>
    <w:p w:rsidR="00DC0ED3" w:rsidRPr="00B43CE9" w:rsidRDefault="00A178B7" w:rsidP="00DC0ED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664 </w:t>
      </w:r>
      <w:r w:rsidR="002E1D67">
        <w:rPr>
          <w:rFonts w:ascii="Arial" w:hAnsi="Arial" w:cs="Arial"/>
          <w:sz w:val="24"/>
          <w:szCs w:val="24"/>
          <w:u w:val="single"/>
        </w:rPr>
        <w:t>47 Střelice</w:t>
      </w:r>
    </w:p>
    <w:p w:rsidR="00DC0ED3" w:rsidRDefault="00DC0ED3" w:rsidP="003D4A44">
      <w:pPr>
        <w:jc w:val="both"/>
        <w:rPr>
          <w:rFonts w:ascii="Arial" w:hAnsi="Arial" w:cs="Arial"/>
          <w:sz w:val="24"/>
          <w:szCs w:val="24"/>
        </w:rPr>
      </w:pPr>
    </w:p>
    <w:p w:rsidR="00DC0ED3" w:rsidRDefault="00DC0ED3" w:rsidP="003D4A44">
      <w:pPr>
        <w:jc w:val="both"/>
        <w:rPr>
          <w:rFonts w:ascii="Arial" w:hAnsi="Arial" w:cs="Arial"/>
          <w:sz w:val="24"/>
          <w:szCs w:val="24"/>
        </w:rPr>
      </w:pPr>
    </w:p>
    <w:p w:rsidR="00DC0ED3" w:rsidRPr="004F229A" w:rsidRDefault="00DC0ED3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jc w:val="both"/>
        <w:rPr>
          <w:rFonts w:ascii="Arial" w:hAnsi="Arial" w:cs="Arial"/>
          <w:b/>
          <w:sz w:val="24"/>
          <w:szCs w:val="24"/>
        </w:rPr>
      </w:pPr>
      <w:r w:rsidRPr="004F229A">
        <w:rPr>
          <w:rFonts w:ascii="Arial" w:hAnsi="Arial" w:cs="Arial"/>
          <w:b/>
          <w:sz w:val="24"/>
          <w:szCs w:val="24"/>
        </w:rPr>
        <w:t>Odpověď na žádost o informace podle zákona č. 106/1999 Sb., o svobodném přístupu k informacím</w:t>
      </w:r>
    </w:p>
    <w:p w:rsidR="003D4A44" w:rsidRDefault="003D4A44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Vážený pane,</w:t>
      </w:r>
    </w:p>
    <w:p w:rsidR="003D4A44" w:rsidRDefault="003D4A44" w:rsidP="003D4A44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k Vaší žádosti ze dne 1</w:t>
      </w:r>
      <w:r>
        <w:rPr>
          <w:rFonts w:ascii="Arial" w:hAnsi="Arial" w:cs="Arial"/>
          <w:sz w:val="24"/>
          <w:szCs w:val="24"/>
        </w:rPr>
        <w:t>8</w:t>
      </w:r>
      <w:r w:rsidRPr="004F2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4F229A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 xml:space="preserve">6, kterou poptáváte informace </w:t>
      </w:r>
      <w:r w:rsidRPr="004F22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plánované výstavbě jaderného zařízení včetně úložiště radioaktivního odpadu  v katastru obce Střelice u Brna</w:t>
      </w:r>
      <w:r w:rsidR="00841F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Vám sděluji následující.</w:t>
      </w:r>
    </w:p>
    <w:p w:rsidR="00152B03" w:rsidRDefault="003D4A44" w:rsidP="003D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Státní úřad </w:t>
      </w:r>
      <w:r w:rsidRPr="004F229A">
        <w:rPr>
          <w:rFonts w:ascii="Arial" w:hAnsi="Arial" w:cs="Arial"/>
          <w:sz w:val="24"/>
          <w:szCs w:val="24"/>
        </w:rPr>
        <w:t xml:space="preserve"> pro jadernou bezpečnost</w:t>
      </w:r>
      <w:r w:rsidR="00841F9F">
        <w:rPr>
          <w:rFonts w:ascii="Arial" w:hAnsi="Arial" w:cs="Arial"/>
          <w:sz w:val="24"/>
          <w:szCs w:val="24"/>
        </w:rPr>
        <w:t xml:space="preserve"> (SÚJB)</w:t>
      </w:r>
      <w:r>
        <w:rPr>
          <w:rFonts w:ascii="Arial" w:hAnsi="Arial" w:cs="Arial"/>
          <w:sz w:val="24"/>
          <w:szCs w:val="24"/>
        </w:rPr>
        <w:t xml:space="preserve"> v rámci své kompetence, kterou je výkon státní správ</w:t>
      </w:r>
      <w:r w:rsidR="003D0A3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při využívání jaderné energie a ionizujícího záření a v oblasti radiační ochrany, mimo jiné vydává povolení</w:t>
      </w:r>
      <w:r w:rsidR="00841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 činnostem, které jsou </w:t>
      </w:r>
      <w:r w:rsidR="00841F9F">
        <w:rPr>
          <w:rFonts w:ascii="Arial" w:hAnsi="Arial" w:cs="Arial"/>
          <w:sz w:val="24"/>
          <w:szCs w:val="24"/>
        </w:rPr>
        <w:t xml:space="preserve">blíže specifikovány </w:t>
      </w:r>
      <w:r>
        <w:rPr>
          <w:rFonts w:ascii="Arial" w:hAnsi="Arial" w:cs="Arial"/>
          <w:sz w:val="24"/>
          <w:szCs w:val="24"/>
        </w:rPr>
        <w:t>v zákoně č. 18/1997 Sb., o mírovém využívání jaderné energie a ionizuj</w:t>
      </w:r>
      <w:r w:rsidR="00841F9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cího záření</w:t>
      </w:r>
      <w:r w:rsidR="003D0A31">
        <w:rPr>
          <w:rFonts w:ascii="Arial" w:hAnsi="Arial" w:cs="Arial"/>
          <w:sz w:val="24"/>
          <w:szCs w:val="24"/>
        </w:rPr>
        <w:t xml:space="preserve"> (atomový zákon)</w:t>
      </w:r>
      <w:r>
        <w:rPr>
          <w:rFonts w:ascii="Arial" w:hAnsi="Arial" w:cs="Arial"/>
          <w:sz w:val="24"/>
          <w:szCs w:val="24"/>
        </w:rPr>
        <w:t xml:space="preserve"> a o změně a doplnění některých zákonů.</w:t>
      </w:r>
      <w:r w:rsidR="00152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Mezi zákonem povolované činnosti patří </w:t>
      </w:r>
      <w:r w:rsidR="00841F9F">
        <w:rPr>
          <w:rFonts w:ascii="Arial" w:hAnsi="Arial" w:cs="Arial"/>
          <w:sz w:val="24"/>
          <w:szCs w:val="24"/>
        </w:rPr>
        <w:t>mimo jiné</w:t>
      </w:r>
      <w:r>
        <w:rPr>
          <w:rFonts w:ascii="Arial" w:hAnsi="Arial" w:cs="Arial"/>
          <w:sz w:val="24"/>
          <w:szCs w:val="24"/>
        </w:rPr>
        <w:t xml:space="preserve"> umístění jaderného zařízení nebo úložiště radioaktivního odpadu. Správní řízení o vydání takového povolení se zahajuje na  žádost</w:t>
      </w:r>
      <w:r w:rsidR="00841F9F">
        <w:rPr>
          <w:rFonts w:ascii="Arial" w:hAnsi="Arial" w:cs="Arial"/>
          <w:sz w:val="24"/>
          <w:szCs w:val="24"/>
        </w:rPr>
        <w:t xml:space="preserve"> zpravidla</w:t>
      </w:r>
      <w:r>
        <w:rPr>
          <w:rFonts w:ascii="Arial" w:hAnsi="Arial" w:cs="Arial"/>
          <w:sz w:val="24"/>
          <w:szCs w:val="24"/>
        </w:rPr>
        <w:t xml:space="preserve"> investora či jiného subjektu, který hodlá stavbu tohoto typu </w:t>
      </w:r>
      <w:r w:rsidR="00152B03">
        <w:rPr>
          <w:rFonts w:ascii="Arial" w:hAnsi="Arial" w:cs="Arial"/>
          <w:sz w:val="24"/>
          <w:szCs w:val="24"/>
        </w:rPr>
        <w:t>zřídit a</w:t>
      </w:r>
      <w:r w:rsidR="00841F9F">
        <w:rPr>
          <w:rFonts w:ascii="Arial" w:hAnsi="Arial" w:cs="Arial"/>
          <w:sz w:val="24"/>
          <w:szCs w:val="24"/>
        </w:rPr>
        <w:t xml:space="preserve"> provozovat.</w:t>
      </w:r>
      <w:r w:rsidR="00152B03">
        <w:rPr>
          <w:rFonts w:ascii="Arial" w:hAnsi="Arial" w:cs="Arial"/>
          <w:sz w:val="24"/>
          <w:szCs w:val="24"/>
        </w:rPr>
        <w:t xml:space="preserve"> SÚJB v rámci správního řízení</w:t>
      </w:r>
      <w:r w:rsidR="00DC0ED3">
        <w:rPr>
          <w:rFonts w:ascii="Arial" w:hAnsi="Arial" w:cs="Arial"/>
          <w:sz w:val="24"/>
          <w:szCs w:val="24"/>
        </w:rPr>
        <w:t xml:space="preserve"> o povolení umístění jaderného zařízení</w:t>
      </w:r>
      <w:r w:rsidR="00152B03">
        <w:rPr>
          <w:rFonts w:ascii="Arial" w:hAnsi="Arial" w:cs="Arial"/>
          <w:sz w:val="24"/>
          <w:szCs w:val="24"/>
        </w:rPr>
        <w:t xml:space="preserve"> posuzuje, zda plánované zařízení spl</w:t>
      </w:r>
      <w:r w:rsidR="00DC0ED3">
        <w:rPr>
          <w:rFonts w:ascii="Arial" w:hAnsi="Arial" w:cs="Arial"/>
          <w:sz w:val="24"/>
          <w:szCs w:val="24"/>
        </w:rPr>
        <w:t>ň</w:t>
      </w:r>
      <w:r w:rsidR="00152B03">
        <w:rPr>
          <w:rFonts w:ascii="Arial" w:hAnsi="Arial" w:cs="Arial"/>
          <w:sz w:val="24"/>
          <w:szCs w:val="24"/>
        </w:rPr>
        <w:t xml:space="preserve">uje parametry dané </w:t>
      </w:r>
      <w:r w:rsidR="00DC0ED3">
        <w:rPr>
          <w:rFonts w:ascii="Arial" w:hAnsi="Arial" w:cs="Arial"/>
          <w:sz w:val="24"/>
          <w:szCs w:val="24"/>
        </w:rPr>
        <w:t>atomovým zákonem a jeho prováděcími předpisy</w:t>
      </w:r>
      <w:r w:rsidR="00152B03">
        <w:rPr>
          <w:rFonts w:ascii="Arial" w:hAnsi="Arial" w:cs="Arial"/>
          <w:sz w:val="24"/>
          <w:szCs w:val="24"/>
        </w:rPr>
        <w:t xml:space="preserve">. V současné době </w:t>
      </w:r>
      <w:r w:rsidR="00DC0ED3">
        <w:rPr>
          <w:rFonts w:ascii="Arial" w:hAnsi="Arial" w:cs="Arial"/>
          <w:sz w:val="24"/>
          <w:szCs w:val="24"/>
        </w:rPr>
        <w:t>nebyla na</w:t>
      </w:r>
      <w:r w:rsidR="00152B03">
        <w:rPr>
          <w:rFonts w:ascii="Arial" w:hAnsi="Arial" w:cs="Arial"/>
          <w:sz w:val="24"/>
          <w:szCs w:val="24"/>
        </w:rPr>
        <w:t xml:space="preserve"> SÚJB </w:t>
      </w:r>
      <w:r w:rsidR="00DC0ED3">
        <w:rPr>
          <w:rFonts w:ascii="Arial" w:hAnsi="Arial" w:cs="Arial"/>
          <w:sz w:val="24"/>
          <w:szCs w:val="24"/>
        </w:rPr>
        <w:t xml:space="preserve">podána </w:t>
      </w:r>
      <w:r w:rsidR="00152B03">
        <w:rPr>
          <w:rFonts w:ascii="Arial" w:hAnsi="Arial" w:cs="Arial"/>
          <w:sz w:val="24"/>
          <w:szCs w:val="24"/>
        </w:rPr>
        <w:t>žádn</w:t>
      </w:r>
      <w:r w:rsidR="00DC0ED3">
        <w:rPr>
          <w:rFonts w:ascii="Arial" w:hAnsi="Arial" w:cs="Arial"/>
          <w:sz w:val="24"/>
          <w:szCs w:val="24"/>
        </w:rPr>
        <w:t>á</w:t>
      </w:r>
      <w:r w:rsidR="00152B03">
        <w:rPr>
          <w:rFonts w:ascii="Arial" w:hAnsi="Arial" w:cs="Arial"/>
          <w:sz w:val="24"/>
          <w:szCs w:val="24"/>
        </w:rPr>
        <w:t xml:space="preserve"> žádost o</w:t>
      </w:r>
      <w:r w:rsidR="00DC0ED3">
        <w:rPr>
          <w:rFonts w:ascii="Arial" w:hAnsi="Arial" w:cs="Arial"/>
          <w:sz w:val="24"/>
          <w:szCs w:val="24"/>
        </w:rPr>
        <w:t xml:space="preserve"> povolení</w:t>
      </w:r>
      <w:r w:rsidR="00152B03">
        <w:rPr>
          <w:rFonts w:ascii="Arial" w:hAnsi="Arial" w:cs="Arial"/>
          <w:sz w:val="24"/>
          <w:szCs w:val="24"/>
        </w:rPr>
        <w:t xml:space="preserve"> umístění jaderného zařízení </w:t>
      </w:r>
      <w:r w:rsidR="00A178B7">
        <w:rPr>
          <w:rFonts w:ascii="Arial" w:hAnsi="Arial" w:cs="Arial"/>
          <w:sz w:val="24"/>
          <w:szCs w:val="24"/>
        </w:rPr>
        <w:t xml:space="preserve">včetně úložiště radioaktivních odpadů </w:t>
      </w:r>
      <w:r w:rsidR="00152B03">
        <w:rPr>
          <w:rFonts w:ascii="Arial" w:hAnsi="Arial" w:cs="Arial"/>
          <w:sz w:val="24"/>
          <w:szCs w:val="24"/>
        </w:rPr>
        <w:t>na území ČR.</w:t>
      </w:r>
    </w:p>
    <w:p w:rsidR="00152B03" w:rsidRDefault="00152B03" w:rsidP="003D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Nicméně tato </w:t>
      </w:r>
      <w:r w:rsidR="00DC0ED3">
        <w:rPr>
          <w:rFonts w:ascii="Arial" w:hAnsi="Arial" w:cs="Arial"/>
          <w:sz w:val="24"/>
          <w:szCs w:val="24"/>
        </w:rPr>
        <w:t xml:space="preserve">skutečnost </w:t>
      </w:r>
      <w:r>
        <w:rPr>
          <w:rFonts w:ascii="Arial" w:hAnsi="Arial" w:cs="Arial"/>
          <w:sz w:val="24"/>
          <w:szCs w:val="24"/>
        </w:rPr>
        <w:t>nevylučuj</w:t>
      </w:r>
      <w:r w:rsidR="003D0A31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že potencionální invest</w:t>
      </w:r>
      <w:r w:rsidR="00DC0ED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má záměr či hodlá takovou investici</w:t>
      </w:r>
      <w:r w:rsidR="00A178B7">
        <w:rPr>
          <w:rFonts w:ascii="Arial" w:hAnsi="Arial" w:cs="Arial"/>
          <w:sz w:val="24"/>
          <w:szCs w:val="24"/>
        </w:rPr>
        <w:t xml:space="preserve"> v budoucnu </w:t>
      </w:r>
      <w:r>
        <w:rPr>
          <w:rFonts w:ascii="Arial" w:hAnsi="Arial" w:cs="Arial"/>
          <w:sz w:val="24"/>
          <w:szCs w:val="24"/>
        </w:rPr>
        <w:t>na území ČR realizovat. Takov</w:t>
      </w:r>
      <w:r w:rsidR="00DC0ED3">
        <w:rPr>
          <w:rFonts w:ascii="Arial" w:hAnsi="Arial" w:cs="Arial"/>
          <w:sz w:val="24"/>
          <w:szCs w:val="24"/>
        </w:rPr>
        <w:t xml:space="preserve">ý investiční záměr musí </w:t>
      </w:r>
      <w:r w:rsidR="00DC0ED3">
        <w:rPr>
          <w:rFonts w:ascii="Arial" w:hAnsi="Arial" w:cs="Arial"/>
          <w:sz w:val="24"/>
          <w:szCs w:val="24"/>
        </w:rPr>
        <w:lastRenderedPageBreak/>
        <w:t xml:space="preserve">být v souladu s </w:t>
      </w:r>
      <w:r>
        <w:rPr>
          <w:rFonts w:ascii="Arial" w:hAnsi="Arial" w:cs="Arial"/>
          <w:sz w:val="24"/>
          <w:szCs w:val="24"/>
        </w:rPr>
        <w:t> P</w:t>
      </w:r>
      <w:r w:rsidR="00DC0ED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litik</w:t>
      </w:r>
      <w:r w:rsidR="00DC0ED3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územního rozvoje (P</w:t>
      </w:r>
      <w:r w:rsidR="00A178B7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R)</w:t>
      </w:r>
      <w:r w:rsidR="00DC0ED3">
        <w:rPr>
          <w:rFonts w:ascii="Arial" w:hAnsi="Arial" w:cs="Arial"/>
          <w:sz w:val="24"/>
          <w:szCs w:val="24"/>
        </w:rPr>
        <w:t>, která je nástrojem územního plánování a která koordinuje výstavbu významných záměrů pro technickou infrastrukturu. P</w:t>
      </w:r>
      <w:r w:rsidR="00A178B7">
        <w:rPr>
          <w:rFonts w:ascii="Arial" w:hAnsi="Arial" w:cs="Arial"/>
          <w:sz w:val="24"/>
          <w:szCs w:val="24"/>
        </w:rPr>
        <w:t>Ú</w:t>
      </w:r>
      <w:r w:rsidR="00DC0ED3">
        <w:rPr>
          <w:rFonts w:ascii="Arial" w:hAnsi="Arial" w:cs="Arial"/>
          <w:sz w:val="24"/>
          <w:szCs w:val="24"/>
        </w:rPr>
        <w:t>R lze nalézt na stránkách MMR (</w:t>
      </w:r>
      <w:r>
        <w:rPr>
          <w:rFonts w:ascii="Arial" w:hAnsi="Arial" w:cs="Arial"/>
          <w:sz w:val="24"/>
          <w:szCs w:val="24"/>
        </w:rPr>
        <w:t>v současné době jsou zmiňovány plochy  pro rozvojový záměr v lokalitě elektrárny Dukovany a Temelín a</w:t>
      </w:r>
      <w:r w:rsidR="00DC0ED3">
        <w:rPr>
          <w:rFonts w:ascii="Arial" w:hAnsi="Arial" w:cs="Arial"/>
          <w:sz w:val="24"/>
          <w:szCs w:val="24"/>
        </w:rPr>
        <w:t xml:space="preserve"> eventuálně</w:t>
      </w:r>
      <w:r>
        <w:rPr>
          <w:rFonts w:ascii="Arial" w:hAnsi="Arial" w:cs="Arial"/>
          <w:sz w:val="24"/>
          <w:szCs w:val="24"/>
        </w:rPr>
        <w:t xml:space="preserve"> Blahutovic</w:t>
      </w:r>
      <w:r w:rsidR="003753B3">
        <w:rPr>
          <w:rFonts w:ascii="Arial" w:hAnsi="Arial" w:cs="Arial"/>
          <w:sz w:val="24"/>
          <w:szCs w:val="24"/>
        </w:rPr>
        <w:t xml:space="preserve">e, a </w:t>
      </w:r>
      <w:r>
        <w:rPr>
          <w:rFonts w:ascii="Arial" w:hAnsi="Arial" w:cs="Arial"/>
          <w:sz w:val="24"/>
          <w:szCs w:val="24"/>
        </w:rPr>
        <w:t xml:space="preserve"> </w:t>
      </w:r>
      <w:r w:rsidR="00DC0ED3">
        <w:rPr>
          <w:rFonts w:ascii="Arial" w:hAnsi="Arial" w:cs="Arial"/>
          <w:sz w:val="24"/>
          <w:szCs w:val="24"/>
        </w:rPr>
        <w:t xml:space="preserve"> pro </w:t>
      </w:r>
      <w:r>
        <w:rPr>
          <w:rFonts w:ascii="Arial" w:hAnsi="Arial" w:cs="Arial"/>
          <w:sz w:val="24"/>
          <w:szCs w:val="24"/>
        </w:rPr>
        <w:t xml:space="preserve"> ukládání radioakt</w:t>
      </w:r>
      <w:r w:rsidR="00DC0E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vních odpadů  lokal</w:t>
      </w:r>
      <w:r w:rsidR="00DC0ED3">
        <w:rPr>
          <w:rFonts w:ascii="Arial" w:hAnsi="Arial" w:cs="Arial"/>
          <w:sz w:val="24"/>
          <w:szCs w:val="24"/>
        </w:rPr>
        <w:t>ita</w:t>
      </w:r>
      <w:r>
        <w:rPr>
          <w:rFonts w:ascii="Arial" w:hAnsi="Arial" w:cs="Arial"/>
          <w:sz w:val="24"/>
          <w:szCs w:val="24"/>
        </w:rPr>
        <w:t xml:space="preserve"> Ska</w:t>
      </w:r>
      <w:r w:rsidR="00DC0ED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ka</w:t>
      </w:r>
      <w:r w:rsidR="00DC0ED3">
        <w:rPr>
          <w:rFonts w:ascii="Arial" w:hAnsi="Arial" w:cs="Arial"/>
          <w:sz w:val="24"/>
          <w:szCs w:val="24"/>
        </w:rPr>
        <w:t>):</w:t>
      </w:r>
    </w:p>
    <w:p w:rsidR="00841F9F" w:rsidRPr="00841F9F" w:rsidRDefault="00841F9F" w:rsidP="003D4A44">
      <w:pPr>
        <w:jc w:val="both"/>
        <w:rPr>
          <w:rFonts w:ascii="Arial" w:hAnsi="Arial" w:cs="Arial"/>
          <w:i/>
          <w:sz w:val="24"/>
          <w:szCs w:val="24"/>
        </w:rPr>
      </w:pPr>
      <w:r w:rsidRPr="00841F9F">
        <w:rPr>
          <w:rFonts w:ascii="Arial" w:hAnsi="Arial" w:cs="Arial"/>
          <w:i/>
          <w:sz w:val="24"/>
          <w:szCs w:val="24"/>
        </w:rPr>
        <w:t>http://www.mmr.cz/cs/Uzemni-a-bytova-politika/Uzemni-planovani-a-stavebni-rad/Koncepce-Strategie/Politika-uzemniho-rozvoje-Ceske-republiky/Navrh-Aktualizace-c-1-Politiky-uzemniho-rozvoje-CR</w:t>
      </w:r>
    </w:p>
    <w:p w:rsidR="003D4A44" w:rsidRDefault="00152B03" w:rsidP="003D4A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Investorem pro určitý typ jaderného zařízení, a to úložiště radioaktivních odpadů, je organizační složka státu Správa úložišť radioaktivních odpadů (</w:t>
      </w:r>
      <w:r w:rsidR="00DC0ED3">
        <w:rPr>
          <w:rFonts w:ascii="Arial" w:hAnsi="Arial" w:cs="Arial"/>
          <w:sz w:val="24"/>
          <w:szCs w:val="24"/>
        </w:rPr>
        <w:t>SÚRAO), která na svých webových</w:t>
      </w:r>
      <w:r>
        <w:rPr>
          <w:rFonts w:ascii="Arial" w:hAnsi="Arial" w:cs="Arial"/>
          <w:sz w:val="24"/>
          <w:szCs w:val="24"/>
        </w:rPr>
        <w:t xml:space="preserve"> stránkách</w:t>
      </w:r>
      <w:r w:rsidR="00DC0ED3">
        <w:rPr>
          <w:rFonts w:ascii="Arial" w:hAnsi="Arial" w:cs="Arial"/>
          <w:sz w:val="24"/>
          <w:szCs w:val="24"/>
        </w:rPr>
        <w:t xml:space="preserve"> v rámci vyhledávání vhodné lokality pro úložiště radioaktivních odpadů uvádí zvažované lokality pro budoucí hlubinné úložiště radioaktivních odpadů:</w:t>
      </w:r>
      <w:r>
        <w:rPr>
          <w:rFonts w:ascii="Arial" w:hAnsi="Arial" w:cs="Arial"/>
          <w:sz w:val="24"/>
          <w:szCs w:val="24"/>
        </w:rPr>
        <w:t xml:space="preserve"> </w:t>
      </w:r>
      <w:r w:rsidR="003D4A44" w:rsidRPr="004F229A">
        <w:rPr>
          <w:rFonts w:ascii="Arial" w:hAnsi="Arial" w:cs="Arial"/>
          <w:sz w:val="24"/>
          <w:szCs w:val="24"/>
        </w:rPr>
        <w:t xml:space="preserve"> </w:t>
      </w:r>
    </w:p>
    <w:p w:rsidR="00152B03" w:rsidRPr="00A178B7" w:rsidRDefault="00152B03" w:rsidP="00152B03">
      <w:pPr>
        <w:rPr>
          <w:rFonts w:ascii="Arial" w:hAnsi="Arial" w:cs="Arial"/>
          <w:i/>
          <w:sz w:val="24"/>
          <w:szCs w:val="24"/>
        </w:rPr>
      </w:pPr>
      <w:r w:rsidRPr="00A178B7">
        <w:rPr>
          <w:rFonts w:ascii="Arial" w:hAnsi="Arial" w:cs="Arial"/>
          <w:i/>
          <w:sz w:val="24"/>
          <w:szCs w:val="24"/>
        </w:rPr>
        <w:t>http://surao.cz/cze/Uloziste-radioaktivnich-odpadu/Budouci-hlubinne-uloziste/Zvazovane-lokality</w:t>
      </w:r>
    </w:p>
    <w:p w:rsidR="00152B03" w:rsidRDefault="00152B03" w:rsidP="003D4A44">
      <w:pPr>
        <w:jc w:val="both"/>
        <w:rPr>
          <w:rFonts w:ascii="Arial" w:hAnsi="Arial" w:cs="Arial"/>
          <w:sz w:val="24"/>
          <w:szCs w:val="24"/>
        </w:rPr>
      </w:pPr>
    </w:p>
    <w:p w:rsidR="00152B03" w:rsidRPr="004F229A" w:rsidRDefault="00152B03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S pozdravem</w:t>
      </w:r>
    </w:p>
    <w:p w:rsidR="003D4A44" w:rsidRDefault="003D4A44" w:rsidP="003D4A44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A178B7" w:rsidRDefault="00A178B7" w:rsidP="003D4A44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A178B7" w:rsidRPr="004F229A" w:rsidRDefault="00A178B7" w:rsidP="003D4A44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ind w:left="4536"/>
        <w:jc w:val="center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t>za Státní úřad pro jadernou bezpečnost</w:t>
      </w:r>
    </w:p>
    <w:p w:rsidR="003D4A44" w:rsidRDefault="003D4A44" w:rsidP="003D4A44">
      <w:pPr>
        <w:spacing w:after="0"/>
        <w:ind w:left="4536"/>
        <w:jc w:val="center"/>
        <w:rPr>
          <w:rFonts w:ascii="Arial" w:hAnsi="Arial" w:cs="Arial"/>
          <w:b/>
          <w:sz w:val="24"/>
          <w:szCs w:val="24"/>
        </w:rPr>
      </w:pPr>
    </w:p>
    <w:p w:rsidR="003D4A44" w:rsidRPr="004F229A" w:rsidRDefault="003D4A44" w:rsidP="003D4A44">
      <w:pPr>
        <w:spacing w:after="0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4F229A">
        <w:rPr>
          <w:rFonts w:ascii="Arial" w:hAnsi="Arial" w:cs="Arial"/>
          <w:b/>
          <w:sz w:val="24"/>
          <w:szCs w:val="24"/>
        </w:rPr>
        <w:t>Ing. Petr Krs</w:t>
      </w:r>
    </w:p>
    <w:p w:rsidR="003D4A44" w:rsidRPr="004F229A" w:rsidRDefault="003D4A44" w:rsidP="003D4A44">
      <w:pPr>
        <w:spacing w:after="0"/>
        <w:ind w:left="4536"/>
        <w:jc w:val="center"/>
        <w:rPr>
          <w:rFonts w:ascii="Arial" w:hAnsi="Arial" w:cs="Arial"/>
          <w:i/>
          <w:sz w:val="24"/>
          <w:szCs w:val="24"/>
        </w:rPr>
      </w:pPr>
      <w:r w:rsidRPr="004F229A">
        <w:rPr>
          <w:rFonts w:ascii="Arial" w:hAnsi="Arial" w:cs="Arial"/>
          <w:i/>
          <w:sz w:val="24"/>
          <w:szCs w:val="24"/>
        </w:rPr>
        <w:t>ředitel sekce pro řízení a technickou podporu</w:t>
      </w:r>
    </w:p>
    <w:p w:rsidR="003D4A44" w:rsidRPr="004F229A" w:rsidRDefault="003D4A44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Pr="004F229A" w:rsidRDefault="003D4A44" w:rsidP="003D4A44">
      <w:pPr>
        <w:jc w:val="both"/>
        <w:rPr>
          <w:rFonts w:ascii="Arial" w:hAnsi="Arial" w:cs="Arial"/>
          <w:sz w:val="24"/>
          <w:szCs w:val="24"/>
        </w:rPr>
      </w:pPr>
    </w:p>
    <w:p w:rsidR="003D4A44" w:rsidRDefault="003D4A44"/>
    <w:p w:rsidR="003D4A44" w:rsidRDefault="003D4A44"/>
    <w:p w:rsidR="003D4A44" w:rsidRDefault="003D4A44"/>
    <w:p w:rsidR="003D4A44" w:rsidRDefault="003D4A44"/>
    <w:p w:rsidR="003D4A44" w:rsidRDefault="003D4A44"/>
    <w:sectPr w:rsidR="003D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F6"/>
    <w:rsid w:val="00152B03"/>
    <w:rsid w:val="002E1D67"/>
    <w:rsid w:val="003753B3"/>
    <w:rsid w:val="003D0A31"/>
    <w:rsid w:val="003D4A44"/>
    <w:rsid w:val="00753B62"/>
    <w:rsid w:val="00767023"/>
    <w:rsid w:val="00841F9F"/>
    <w:rsid w:val="008426F6"/>
    <w:rsid w:val="00962252"/>
    <w:rsid w:val="00A178B7"/>
    <w:rsid w:val="00AC7DF7"/>
    <w:rsid w:val="00DC0ED3"/>
    <w:rsid w:val="00DC5E6A"/>
    <w:rsid w:val="00E61203"/>
    <w:rsid w:val="00F301B5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4A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7DF7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AC7DF7"/>
    <w:rPr>
      <w:rFonts w:ascii="Cambria" w:hAnsi="Cambria" w:cs="Cambria"/>
      <w:b/>
      <w:bCs/>
      <w:kern w:val="28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4A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7DF7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AC7DF7"/>
    <w:rPr>
      <w:rFonts w:ascii="Cambria" w:hAnsi="Cambria" w:cs="Cambria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Květoslava Pamánková</dc:creator>
  <cp:lastModifiedBy>Květoslava Pamánková</cp:lastModifiedBy>
  <cp:revision>7</cp:revision>
  <cp:lastPrinted>2016-04-25T07:39:00Z</cp:lastPrinted>
  <dcterms:created xsi:type="dcterms:W3CDTF">2016-04-22T08:00:00Z</dcterms:created>
  <dcterms:modified xsi:type="dcterms:W3CDTF">2016-04-25T07:44:00Z</dcterms:modified>
</cp:coreProperties>
</file>