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6" w:rsidRDefault="005924BC" w:rsidP="005924BC">
      <w:pPr>
        <w:jc w:val="center"/>
        <w:rPr>
          <w:b/>
          <w:sz w:val="28"/>
          <w:szCs w:val="28"/>
        </w:rPr>
      </w:pPr>
      <w:r w:rsidRPr="005924BC">
        <w:rPr>
          <w:b/>
          <w:sz w:val="28"/>
          <w:szCs w:val="28"/>
        </w:rPr>
        <w:t xml:space="preserve">Termíny pravidelných zkoušek dlouhodobé stability (ZDS) </w:t>
      </w:r>
      <w:r w:rsidR="00693696">
        <w:rPr>
          <w:b/>
          <w:sz w:val="28"/>
          <w:szCs w:val="28"/>
        </w:rPr>
        <w:t>pro zubní rtg zařízení</w:t>
      </w:r>
    </w:p>
    <w:p w:rsidR="005238A5" w:rsidRPr="005924BC" w:rsidRDefault="005924BC" w:rsidP="005924BC">
      <w:pPr>
        <w:jc w:val="center"/>
        <w:rPr>
          <w:b/>
          <w:sz w:val="28"/>
          <w:szCs w:val="28"/>
        </w:rPr>
      </w:pPr>
      <w:r w:rsidRPr="005924BC">
        <w:rPr>
          <w:b/>
          <w:sz w:val="28"/>
          <w:szCs w:val="28"/>
        </w:rPr>
        <w:t>po přechodu na nové atomové právo</w:t>
      </w:r>
    </w:p>
    <w:p w:rsidR="005924BC" w:rsidRPr="00EC739A" w:rsidRDefault="005924BC" w:rsidP="005924BC">
      <w:pPr>
        <w:jc w:val="center"/>
        <w:rPr>
          <w:sz w:val="20"/>
          <w:szCs w:val="20"/>
        </w:rPr>
      </w:pPr>
      <w:r w:rsidRPr="00EC739A">
        <w:rPr>
          <w:sz w:val="20"/>
          <w:szCs w:val="20"/>
        </w:rPr>
        <w:t xml:space="preserve">Výklad požadavků § 27 odst. 1 písm. a) bod 6 a § 116 odst. 1 </w:t>
      </w:r>
      <w:r w:rsidR="00BB3EC1">
        <w:rPr>
          <w:sz w:val="20"/>
          <w:szCs w:val="20"/>
        </w:rPr>
        <w:t>v</w:t>
      </w:r>
      <w:r w:rsidRPr="00EC739A">
        <w:rPr>
          <w:sz w:val="20"/>
          <w:szCs w:val="20"/>
        </w:rPr>
        <w:t xml:space="preserve">yhlášky </w:t>
      </w:r>
      <w:r w:rsidR="00BB3EC1">
        <w:rPr>
          <w:sz w:val="20"/>
          <w:szCs w:val="20"/>
        </w:rPr>
        <w:t>č. 422/2016 Sb.</w:t>
      </w:r>
    </w:p>
    <w:p w:rsidR="005924BC" w:rsidRPr="005924BC" w:rsidRDefault="005924BC" w:rsidP="005924BC">
      <w:pPr>
        <w:jc w:val="center"/>
        <w:rPr>
          <w:sz w:val="28"/>
          <w:szCs w:val="28"/>
        </w:rPr>
      </w:pPr>
    </w:p>
    <w:p w:rsidR="005924BC" w:rsidRPr="005924BC" w:rsidRDefault="005924BC">
      <w:pPr>
        <w:rPr>
          <w:b/>
          <w:sz w:val="28"/>
          <w:szCs w:val="28"/>
        </w:rPr>
      </w:pPr>
      <w:r w:rsidRPr="005924BC">
        <w:rPr>
          <w:b/>
          <w:sz w:val="28"/>
          <w:szCs w:val="28"/>
        </w:rPr>
        <w:t>Intraorální rtg zařízení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835"/>
        <w:gridCol w:w="2268"/>
        <w:gridCol w:w="3686"/>
      </w:tblGrid>
      <w:tr w:rsidR="00643B39" w:rsidTr="00882976">
        <w:tc>
          <w:tcPr>
            <w:tcW w:w="3544" w:type="dxa"/>
          </w:tcPr>
          <w:p w:rsidR="00643B39" w:rsidRPr="005924BC" w:rsidRDefault="00EC739A" w:rsidP="005924B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43B39" w:rsidRPr="005924BC">
              <w:rPr>
                <w:b/>
              </w:rPr>
              <w:t>ermín poslední ZDS</w:t>
            </w:r>
          </w:p>
        </w:tc>
        <w:tc>
          <w:tcPr>
            <w:tcW w:w="2835" w:type="dxa"/>
          </w:tcPr>
          <w:p w:rsidR="00643B39" w:rsidRPr="005924BC" w:rsidRDefault="00EF51F7" w:rsidP="00EC73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643B39" w:rsidRPr="005924BC">
              <w:rPr>
                <w:b/>
              </w:rPr>
              <w:t>ok výroby</w:t>
            </w:r>
            <w:r w:rsidR="00A804F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643B39" w:rsidRPr="005924BC" w:rsidRDefault="00EF51F7" w:rsidP="00643B3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43B39" w:rsidRPr="005924BC">
              <w:rPr>
                <w:b/>
              </w:rPr>
              <w:t>ermín další ZDS</w:t>
            </w:r>
          </w:p>
        </w:tc>
        <w:tc>
          <w:tcPr>
            <w:tcW w:w="3686" w:type="dxa"/>
          </w:tcPr>
          <w:p w:rsidR="00643B39" w:rsidRPr="005924BC" w:rsidRDefault="00EC739A" w:rsidP="005924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43B39" w:rsidRPr="005924BC">
              <w:rPr>
                <w:b/>
              </w:rPr>
              <w:t>říklad</w:t>
            </w:r>
          </w:p>
        </w:tc>
      </w:tr>
      <w:tr w:rsidR="00643B39" w:rsidTr="00882976">
        <w:tc>
          <w:tcPr>
            <w:tcW w:w="3544" w:type="dxa"/>
            <w:vAlign w:val="center"/>
          </w:tcPr>
          <w:p w:rsidR="00A804F4" w:rsidRDefault="00882976" w:rsidP="00882976">
            <w:pPr>
              <w:ind w:left="284"/>
            </w:pPr>
            <w:r>
              <w:t>2015</w:t>
            </w:r>
            <w:bookmarkStart w:id="0" w:name="_GoBack"/>
            <w:bookmarkEnd w:id="0"/>
            <w:r w:rsidR="00A804F4">
              <w:t xml:space="preserve"> ZDS</w:t>
            </w:r>
          </w:p>
          <w:p w:rsidR="00643B39" w:rsidRDefault="00882976" w:rsidP="00EF51F7">
            <w:pPr>
              <w:ind w:left="284"/>
            </w:pPr>
            <w:r>
              <w:t xml:space="preserve">(tzn. </w:t>
            </w:r>
            <w:r w:rsidR="00643B39">
              <w:t>2016 úspěšný TLD audit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643B39" w:rsidRDefault="00EF51F7" w:rsidP="00EF51F7">
            <w:pPr>
              <w:jc w:val="center"/>
            </w:pPr>
            <w:r>
              <w:t>j</w:t>
            </w:r>
            <w:r w:rsidR="00643B39">
              <w:t>akýkoli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  <w:rPr>
                <w:b/>
              </w:rPr>
            </w:pPr>
            <w:r w:rsidRPr="005924BC">
              <w:rPr>
                <w:b/>
              </w:rPr>
              <w:t>2017</w:t>
            </w:r>
            <w:r w:rsidR="00EF51F7">
              <w:rPr>
                <w:b/>
              </w:rPr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EF51F7" w:rsidRDefault="00643B39" w:rsidP="00EC739A">
            <w:pPr>
              <w:ind w:left="34"/>
            </w:pPr>
            <w:r>
              <w:t xml:space="preserve">ZDS </w:t>
            </w:r>
            <w:r w:rsidR="00A804F4">
              <w:t xml:space="preserve"> </w:t>
            </w:r>
            <w:r>
              <w:t>8. 5. 2015,</w:t>
            </w:r>
          </w:p>
          <w:p w:rsidR="00643B39" w:rsidRDefault="00EC739A" w:rsidP="00EC739A">
            <w:pPr>
              <w:ind w:left="34"/>
            </w:pPr>
            <w:r>
              <w:t xml:space="preserve">duben </w:t>
            </w:r>
            <w:r w:rsidR="00A804F4">
              <w:t>2016 úspěšný TLD audit</w:t>
            </w:r>
            <w:r>
              <w:t>,</w:t>
            </w:r>
          </w:p>
          <w:p w:rsidR="00643B39" w:rsidRDefault="00643B39" w:rsidP="00EC739A">
            <w:pPr>
              <w:ind w:left="34"/>
            </w:pPr>
            <w:r>
              <w:t>další ZDS</w:t>
            </w:r>
            <w:r w:rsidR="00A804F4">
              <w:t xml:space="preserve"> kdykoli v</w:t>
            </w:r>
            <w:r>
              <w:t xml:space="preserve"> květn</w:t>
            </w:r>
            <w:r w:rsidR="00A804F4">
              <w:t>u</w:t>
            </w:r>
            <w:r>
              <w:t xml:space="preserve"> 2017</w:t>
            </w:r>
          </w:p>
        </w:tc>
      </w:tr>
      <w:tr w:rsidR="00643B39" w:rsidTr="00882976">
        <w:tc>
          <w:tcPr>
            <w:tcW w:w="3544" w:type="dxa"/>
            <w:vAlign w:val="center"/>
          </w:tcPr>
          <w:p w:rsidR="00643B39" w:rsidRDefault="00643B39" w:rsidP="00EF51F7">
            <w:pPr>
              <w:ind w:left="284"/>
            </w:pPr>
            <w:r>
              <w:t>2016</w:t>
            </w:r>
            <w:r w:rsidR="00A804F4">
              <w:t xml:space="preserve">  ZDS</w:t>
            </w:r>
          </w:p>
        </w:tc>
        <w:tc>
          <w:tcPr>
            <w:tcW w:w="2835" w:type="dxa"/>
            <w:vAlign w:val="center"/>
          </w:tcPr>
          <w:p w:rsidR="00643B39" w:rsidRDefault="00643B39" w:rsidP="00EF51F7">
            <w:pPr>
              <w:jc w:val="center"/>
            </w:pPr>
            <w:r>
              <w:t>Do 31. 12. 2004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</w:pPr>
            <w:r w:rsidRPr="005924BC">
              <w:rPr>
                <w:b/>
              </w:rPr>
              <w:t>2018</w:t>
            </w:r>
            <w:r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643B39" w:rsidRDefault="00643B39" w:rsidP="00EC739A">
            <w:pPr>
              <w:ind w:left="34"/>
            </w:pPr>
            <w:r>
              <w:t>ZDS 31. 12. 2016,</w:t>
            </w:r>
          </w:p>
          <w:p w:rsidR="00643B39" w:rsidRDefault="00643B39" w:rsidP="00EC739A">
            <w:pPr>
              <w:ind w:left="34"/>
            </w:pPr>
            <w:r>
              <w:t xml:space="preserve">další ZDS </w:t>
            </w:r>
            <w:r w:rsidR="00A804F4">
              <w:t xml:space="preserve">kdykoli v </w:t>
            </w:r>
            <w:r>
              <w:t>prosinc</w:t>
            </w:r>
            <w:r w:rsidR="00A804F4">
              <w:t>i</w:t>
            </w:r>
            <w:r>
              <w:t xml:space="preserve"> 2018</w:t>
            </w:r>
          </w:p>
        </w:tc>
      </w:tr>
      <w:tr w:rsidR="00643B39" w:rsidTr="00882976">
        <w:tc>
          <w:tcPr>
            <w:tcW w:w="3544" w:type="dxa"/>
            <w:vAlign w:val="center"/>
          </w:tcPr>
          <w:p w:rsidR="00643B39" w:rsidRDefault="00643B39" w:rsidP="00EF51F7">
            <w:pPr>
              <w:ind w:left="284"/>
            </w:pPr>
            <w:r>
              <w:t>2016</w:t>
            </w:r>
            <w:r w:rsidR="00A804F4">
              <w:t xml:space="preserve">  ZDS</w:t>
            </w:r>
          </w:p>
        </w:tc>
        <w:tc>
          <w:tcPr>
            <w:tcW w:w="2835" w:type="dxa"/>
            <w:vAlign w:val="center"/>
          </w:tcPr>
          <w:p w:rsidR="00643B39" w:rsidRDefault="00643B39" w:rsidP="00EF51F7">
            <w:pPr>
              <w:jc w:val="center"/>
            </w:pPr>
            <w:r>
              <w:t>Od 1. 1. 2005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  <w:rPr>
                <w:b/>
              </w:rPr>
            </w:pPr>
            <w:r w:rsidRPr="00693696">
              <w:rPr>
                <w:b/>
              </w:rPr>
              <w:t>2019</w:t>
            </w:r>
            <w:r w:rsidR="00A804F4">
              <w:rPr>
                <w:b/>
              </w:rPr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643B39" w:rsidRDefault="00643B39" w:rsidP="00EC739A">
            <w:pPr>
              <w:ind w:left="34"/>
            </w:pPr>
            <w:r>
              <w:t>ZDS 1. 1. 2016,</w:t>
            </w:r>
          </w:p>
          <w:p w:rsidR="00643B39" w:rsidRDefault="00643B39" w:rsidP="00EC739A">
            <w:pPr>
              <w:ind w:left="34"/>
            </w:pPr>
            <w:r>
              <w:t>další ZDS v</w:t>
            </w:r>
            <w:r w:rsidR="00EC739A">
              <w:t> </w:t>
            </w:r>
            <w:r w:rsidR="00A804F4">
              <w:t>kdykoli</w:t>
            </w:r>
            <w:r w:rsidR="00EC739A">
              <w:t xml:space="preserve"> </w:t>
            </w:r>
            <w:r w:rsidR="00A804F4">
              <w:t>v</w:t>
            </w:r>
            <w:r w:rsidR="00EC739A">
              <w:t xml:space="preserve"> </w:t>
            </w:r>
            <w:r>
              <w:t>ledn</w:t>
            </w:r>
            <w:r w:rsidR="00A804F4">
              <w:t>u</w:t>
            </w:r>
            <w:r>
              <w:t xml:space="preserve"> 2019</w:t>
            </w:r>
          </w:p>
        </w:tc>
      </w:tr>
    </w:tbl>
    <w:p w:rsidR="005924BC" w:rsidRDefault="005924BC"/>
    <w:p w:rsidR="00A804F4" w:rsidRDefault="00A804F4" w:rsidP="00693696">
      <w:pPr>
        <w:rPr>
          <w:b/>
          <w:sz w:val="28"/>
          <w:szCs w:val="28"/>
        </w:rPr>
      </w:pPr>
    </w:p>
    <w:p w:rsidR="00693696" w:rsidRPr="005924BC" w:rsidRDefault="00693696" w:rsidP="0069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Panoramatické</w:t>
      </w:r>
      <w:r w:rsidRPr="005924BC">
        <w:rPr>
          <w:b/>
          <w:sz w:val="28"/>
          <w:szCs w:val="28"/>
        </w:rPr>
        <w:t xml:space="preserve"> rtg zařízení</w:t>
      </w:r>
      <w:r>
        <w:rPr>
          <w:b/>
          <w:sz w:val="28"/>
          <w:szCs w:val="28"/>
        </w:rPr>
        <w:t xml:space="preserve"> (pouze 2D)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268"/>
        <w:gridCol w:w="3686"/>
      </w:tblGrid>
      <w:tr w:rsidR="00643B39" w:rsidTr="00EF51F7">
        <w:tc>
          <w:tcPr>
            <w:tcW w:w="6379" w:type="dxa"/>
          </w:tcPr>
          <w:p w:rsidR="00643B39" w:rsidRPr="005924BC" w:rsidRDefault="00EF51F7" w:rsidP="00EC73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643B39" w:rsidRPr="005924BC">
              <w:rPr>
                <w:b/>
              </w:rPr>
              <w:t>ok výroby</w:t>
            </w:r>
            <w:r w:rsidR="00EC739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643B39" w:rsidRPr="005924BC" w:rsidRDefault="00EF51F7" w:rsidP="00A804F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43B39" w:rsidRPr="005924BC">
              <w:rPr>
                <w:b/>
              </w:rPr>
              <w:t>ermín další</w:t>
            </w:r>
          </w:p>
        </w:tc>
        <w:tc>
          <w:tcPr>
            <w:tcW w:w="3686" w:type="dxa"/>
          </w:tcPr>
          <w:p w:rsidR="00643B39" w:rsidRPr="005924BC" w:rsidRDefault="00EC739A" w:rsidP="009A25B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43B39" w:rsidRPr="005924BC">
              <w:rPr>
                <w:b/>
              </w:rPr>
              <w:t>říklad</w:t>
            </w:r>
          </w:p>
        </w:tc>
      </w:tr>
      <w:tr w:rsidR="00643B39" w:rsidTr="00EF51F7">
        <w:tc>
          <w:tcPr>
            <w:tcW w:w="6379" w:type="dxa"/>
            <w:vAlign w:val="center"/>
          </w:tcPr>
          <w:p w:rsidR="00643B39" w:rsidRDefault="00EF51F7" w:rsidP="00EF51F7">
            <w:pPr>
              <w:ind w:left="284"/>
            </w:pPr>
            <w:r>
              <w:t>d</w:t>
            </w:r>
            <w:r w:rsidR="00643B39">
              <w:t>o 31. 12. 2008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</w:pPr>
            <w:r w:rsidRPr="005924BC">
              <w:rPr>
                <w:b/>
              </w:rPr>
              <w:t>2017</w:t>
            </w:r>
            <w:r w:rsidR="00EF51F7" w:rsidRPr="00EF51F7"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643B39" w:rsidRDefault="00643B39" w:rsidP="00EC739A">
            <w:pPr>
              <w:ind w:left="34"/>
            </w:pPr>
            <w:r>
              <w:t xml:space="preserve">ZDS 17. </w:t>
            </w:r>
            <w:r w:rsidR="00A804F4">
              <w:t>2</w:t>
            </w:r>
            <w:r>
              <w:t>. 2016,</w:t>
            </w:r>
          </w:p>
          <w:p w:rsidR="00643B39" w:rsidRDefault="00643B39" w:rsidP="00EC739A">
            <w:pPr>
              <w:ind w:left="34"/>
            </w:pPr>
            <w:r>
              <w:t xml:space="preserve">další ZDS </w:t>
            </w:r>
            <w:r w:rsidR="00A804F4">
              <w:t xml:space="preserve">kdykoli </w:t>
            </w:r>
            <w:r>
              <w:t>v </w:t>
            </w:r>
            <w:r w:rsidR="00A804F4">
              <w:t>únoru</w:t>
            </w:r>
            <w:r>
              <w:t xml:space="preserve"> 2017</w:t>
            </w:r>
          </w:p>
        </w:tc>
      </w:tr>
      <w:tr w:rsidR="00643B39" w:rsidTr="00EF51F7">
        <w:tc>
          <w:tcPr>
            <w:tcW w:w="6379" w:type="dxa"/>
            <w:vAlign w:val="center"/>
          </w:tcPr>
          <w:p w:rsidR="00643B39" w:rsidRDefault="00EF51F7" w:rsidP="00EF51F7">
            <w:pPr>
              <w:ind w:left="284"/>
            </w:pPr>
            <w:r>
              <w:t>o</w:t>
            </w:r>
            <w:r w:rsidR="00643B39">
              <w:t xml:space="preserve">d </w:t>
            </w:r>
            <w:r w:rsidR="00EC739A">
              <w:t xml:space="preserve">  </w:t>
            </w:r>
            <w:r w:rsidR="00643B39">
              <w:t xml:space="preserve">1. 1. </w:t>
            </w:r>
            <w:proofErr w:type="gramStart"/>
            <w:r w:rsidR="00643B39">
              <w:t>2009</w:t>
            </w:r>
            <w:r w:rsidR="00EC739A">
              <w:t xml:space="preserve"> </w:t>
            </w:r>
            <w:r w:rsidR="00643B39">
              <w:t xml:space="preserve"> do</w:t>
            </w:r>
            <w:proofErr w:type="gramEnd"/>
            <w:r w:rsidR="00643B39">
              <w:t xml:space="preserve"> 31. 12. 2011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</w:pPr>
            <w:r w:rsidRPr="005924BC">
              <w:rPr>
                <w:b/>
              </w:rPr>
              <w:t>2018</w:t>
            </w:r>
            <w:r w:rsidR="00EF51F7" w:rsidRPr="00EF51F7"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643B39" w:rsidRDefault="00643B39" w:rsidP="00EC739A">
            <w:pPr>
              <w:ind w:left="34"/>
            </w:pPr>
            <w:r>
              <w:t>ZDS 28. 9. 2016,</w:t>
            </w:r>
          </w:p>
          <w:p w:rsidR="00643B39" w:rsidRDefault="00A804F4" w:rsidP="00EC739A">
            <w:pPr>
              <w:ind w:left="34"/>
            </w:pPr>
            <w:r>
              <w:t xml:space="preserve">další ZDS  kdykoli </w:t>
            </w:r>
            <w:r w:rsidR="00EC739A">
              <w:t xml:space="preserve">v </w:t>
            </w:r>
            <w:r w:rsidR="00643B39">
              <w:t>září 2018</w:t>
            </w:r>
          </w:p>
        </w:tc>
      </w:tr>
      <w:tr w:rsidR="00643B39" w:rsidTr="00EF51F7">
        <w:tc>
          <w:tcPr>
            <w:tcW w:w="6379" w:type="dxa"/>
            <w:vAlign w:val="center"/>
          </w:tcPr>
          <w:p w:rsidR="00643B39" w:rsidRDefault="00EF51F7" w:rsidP="00EF51F7">
            <w:pPr>
              <w:ind w:left="284"/>
            </w:pPr>
            <w:r>
              <w:t>o</w:t>
            </w:r>
            <w:r w:rsidR="00643B39">
              <w:t>d 1. 1. 2012</w:t>
            </w:r>
          </w:p>
        </w:tc>
        <w:tc>
          <w:tcPr>
            <w:tcW w:w="2268" w:type="dxa"/>
            <w:vAlign w:val="center"/>
          </w:tcPr>
          <w:p w:rsidR="00EF51F7" w:rsidRDefault="00643B39" w:rsidP="00EF51F7">
            <w:pPr>
              <w:jc w:val="center"/>
            </w:pPr>
            <w:r w:rsidRPr="00693696">
              <w:rPr>
                <w:b/>
              </w:rPr>
              <w:t>2019</w:t>
            </w:r>
            <w:r w:rsidR="00EF51F7" w:rsidRPr="00EF51F7">
              <w:t xml:space="preserve"> </w:t>
            </w:r>
          </w:p>
          <w:p w:rsidR="00643B39" w:rsidRDefault="00EF51F7" w:rsidP="00EF51F7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  <w:vAlign w:val="center"/>
          </w:tcPr>
          <w:p w:rsidR="00643B39" w:rsidRDefault="00643B39" w:rsidP="00EC739A">
            <w:pPr>
              <w:ind w:left="34"/>
            </w:pPr>
            <w:r>
              <w:t xml:space="preserve">ZDS 6. </w:t>
            </w:r>
            <w:r w:rsidR="00A804F4">
              <w:t>6</w:t>
            </w:r>
            <w:r>
              <w:t>. 2016,</w:t>
            </w:r>
          </w:p>
          <w:p w:rsidR="00643B39" w:rsidRDefault="00643B39" w:rsidP="00EC739A">
            <w:pPr>
              <w:ind w:left="34"/>
            </w:pPr>
            <w:r>
              <w:t>další ZDS v</w:t>
            </w:r>
            <w:r w:rsidR="00A804F4">
              <w:t xml:space="preserve"> kdykoli v </w:t>
            </w:r>
            <w:r>
              <w:t>červ</w:t>
            </w:r>
            <w:r w:rsidR="00A804F4">
              <w:t>nu</w:t>
            </w:r>
            <w:r>
              <w:t xml:space="preserve"> 2019</w:t>
            </w:r>
          </w:p>
        </w:tc>
      </w:tr>
    </w:tbl>
    <w:p w:rsidR="00693696" w:rsidRDefault="00693696"/>
    <w:p w:rsidR="00A804F4" w:rsidRDefault="00A804F4" w:rsidP="00693696">
      <w:pPr>
        <w:rPr>
          <w:b/>
          <w:sz w:val="28"/>
          <w:szCs w:val="28"/>
        </w:rPr>
      </w:pPr>
    </w:p>
    <w:p w:rsidR="00693696" w:rsidRPr="005924BC" w:rsidRDefault="00693696" w:rsidP="0069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Zubní výpočetní tomograf (umožňuje 3D)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2268"/>
        <w:gridCol w:w="3686"/>
      </w:tblGrid>
      <w:tr w:rsidR="00A804F4" w:rsidTr="00EF51F7">
        <w:tc>
          <w:tcPr>
            <w:tcW w:w="3403" w:type="dxa"/>
          </w:tcPr>
          <w:p w:rsidR="00A804F4" w:rsidRPr="005924BC" w:rsidRDefault="00EC739A" w:rsidP="009A25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804F4" w:rsidRPr="005924BC">
              <w:rPr>
                <w:b/>
              </w:rPr>
              <w:t>ermín poslední ZDS</w:t>
            </w:r>
          </w:p>
        </w:tc>
        <w:tc>
          <w:tcPr>
            <w:tcW w:w="2976" w:type="dxa"/>
          </w:tcPr>
          <w:p w:rsidR="00A804F4" w:rsidRPr="005924BC" w:rsidRDefault="00EF51F7" w:rsidP="00EC739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A804F4" w:rsidRPr="005924BC">
              <w:rPr>
                <w:b/>
              </w:rPr>
              <w:t>ok výroby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804F4" w:rsidRPr="005924BC" w:rsidRDefault="00EF51F7" w:rsidP="009A25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804F4" w:rsidRPr="005924BC">
              <w:rPr>
                <w:b/>
              </w:rPr>
              <w:t>ermín dalších ZDS</w:t>
            </w:r>
          </w:p>
        </w:tc>
        <w:tc>
          <w:tcPr>
            <w:tcW w:w="3686" w:type="dxa"/>
            <w:vAlign w:val="center"/>
          </w:tcPr>
          <w:p w:rsidR="00A804F4" w:rsidRPr="005924BC" w:rsidRDefault="00EC739A" w:rsidP="00EF51F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804F4" w:rsidRPr="005924BC">
              <w:rPr>
                <w:b/>
              </w:rPr>
              <w:t>říklad</w:t>
            </w:r>
          </w:p>
        </w:tc>
      </w:tr>
      <w:tr w:rsidR="00A804F4" w:rsidTr="00EF51F7">
        <w:tc>
          <w:tcPr>
            <w:tcW w:w="3403" w:type="dxa"/>
            <w:vAlign w:val="center"/>
          </w:tcPr>
          <w:p w:rsidR="00A804F4" w:rsidRDefault="00A804F4" w:rsidP="00EF51F7">
            <w:pPr>
              <w:ind w:left="284"/>
            </w:pPr>
            <w:r>
              <w:t>2016</w:t>
            </w:r>
          </w:p>
        </w:tc>
        <w:tc>
          <w:tcPr>
            <w:tcW w:w="2976" w:type="dxa"/>
            <w:vAlign w:val="center"/>
          </w:tcPr>
          <w:p w:rsidR="00A804F4" w:rsidRDefault="00EF51F7" w:rsidP="00EF51F7">
            <w:pPr>
              <w:jc w:val="center"/>
            </w:pPr>
            <w:r>
              <w:t>j</w:t>
            </w:r>
            <w:r w:rsidR="00A804F4">
              <w:t>akýkoli</w:t>
            </w:r>
          </w:p>
        </w:tc>
        <w:tc>
          <w:tcPr>
            <w:tcW w:w="2268" w:type="dxa"/>
            <w:vAlign w:val="center"/>
          </w:tcPr>
          <w:p w:rsidR="00EF51F7" w:rsidRDefault="00A804F4" w:rsidP="00EF51F7">
            <w:pPr>
              <w:jc w:val="center"/>
            </w:pPr>
            <w:r w:rsidRPr="005924BC">
              <w:rPr>
                <w:b/>
              </w:rPr>
              <w:t>2017</w:t>
            </w:r>
            <w:r w:rsidR="00EF51F7" w:rsidRPr="00EF51F7">
              <w:t xml:space="preserve"> </w:t>
            </w:r>
          </w:p>
          <w:p w:rsidR="00A804F4" w:rsidRDefault="00EF51F7" w:rsidP="00EF51F7">
            <w:pPr>
              <w:jc w:val="center"/>
            </w:pPr>
            <w:r w:rsidRPr="00EF51F7">
              <w:t xml:space="preserve">a dále </w:t>
            </w:r>
            <w:r>
              <w:t>každý rok</w:t>
            </w:r>
          </w:p>
        </w:tc>
        <w:tc>
          <w:tcPr>
            <w:tcW w:w="3686" w:type="dxa"/>
            <w:vAlign w:val="center"/>
          </w:tcPr>
          <w:p w:rsidR="00A804F4" w:rsidRDefault="00A804F4" w:rsidP="00EC739A">
            <w:pPr>
              <w:ind w:left="34"/>
            </w:pPr>
            <w:r>
              <w:t>ZDS 28. 10. 2016,</w:t>
            </w:r>
          </w:p>
          <w:p w:rsidR="00A804F4" w:rsidRDefault="00A804F4" w:rsidP="00EC739A">
            <w:pPr>
              <w:ind w:left="34"/>
            </w:pPr>
            <w:r>
              <w:t>další ZDS kdykoli v říjnu 2017</w:t>
            </w:r>
          </w:p>
        </w:tc>
      </w:tr>
    </w:tbl>
    <w:p w:rsidR="00693696" w:rsidRDefault="00693696"/>
    <w:p w:rsidR="00693696" w:rsidRDefault="00693696">
      <w:r>
        <w:br w:type="page"/>
      </w:r>
    </w:p>
    <w:p w:rsidR="00693696" w:rsidRDefault="00693696" w:rsidP="00693696">
      <w:pPr>
        <w:jc w:val="center"/>
        <w:rPr>
          <w:b/>
          <w:sz w:val="28"/>
          <w:szCs w:val="28"/>
        </w:rPr>
      </w:pPr>
      <w:r w:rsidRPr="005924BC">
        <w:rPr>
          <w:b/>
          <w:sz w:val="28"/>
          <w:szCs w:val="28"/>
        </w:rPr>
        <w:lastRenderedPageBreak/>
        <w:t xml:space="preserve">Termíny pravidelných zkoušek dlouhodobé stability (ZDS) </w:t>
      </w:r>
      <w:r>
        <w:rPr>
          <w:b/>
          <w:sz w:val="28"/>
          <w:szCs w:val="28"/>
        </w:rPr>
        <w:t>pro veterinární rtg zařízení</w:t>
      </w:r>
    </w:p>
    <w:p w:rsidR="00693696" w:rsidRPr="005924BC" w:rsidRDefault="00693696" w:rsidP="00693696">
      <w:pPr>
        <w:jc w:val="center"/>
        <w:rPr>
          <w:b/>
          <w:sz w:val="28"/>
          <w:szCs w:val="28"/>
        </w:rPr>
      </w:pPr>
      <w:r w:rsidRPr="005924BC">
        <w:rPr>
          <w:b/>
          <w:sz w:val="28"/>
          <w:szCs w:val="28"/>
        </w:rPr>
        <w:t>po přechodu na nové atomové právo</w:t>
      </w:r>
    </w:p>
    <w:p w:rsidR="00693696" w:rsidRPr="00EC739A" w:rsidRDefault="00693696" w:rsidP="00693696">
      <w:pPr>
        <w:jc w:val="center"/>
        <w:rPr>
          <w:sz w:val="20"/>
          <w:szCs w:val="20"/>
        </w:rPr>
      </w:pPr>
      <w:r w:rsidRPr="00EC739A">
        <w:rPr>
          <w:sz w:val="20"/>
          <w:szCs w:val="20"/>
        </w:rPr>
        <w:t xml:space="preserve">Výklad požadavků § 27 odst. 1 písm. a) bod 6 a § 116 odst. 1 </w:t>
      </w:r>
      <w:r w:rsidR="00BB3EC1">
        <w:rPr>
          <w:sz w:val="20"/>
          <w:szCs w:val="20"/>
        </w:rPr>
        <w:t>v</w:t>
      </w:r>
      <w:r w:rsidRPr="00EC739A">
        <w:rPr>
          <w:sz w:val="20"/>
          <w:szCs w:val="20"/>
        </w:rPr>
        <w:t xml:space="preserve">yhlášky </w:t>
      </w:r>
      <w:r w:rsidR="00BB3EC1">
        <w:rPr>
          <w:sz w:val="20"/>
          <w:szCs w:val="20"/>
        </w:rPr>
        <w:t>č. 422/2016 Sb.</w:t>
      </w:r>
    </w:p>
    <w:p w:rsidR="00693696" w:rsidRPr="005924BC" w:rsidRDefault="00693696" w:rsidP="00693696">
      <w:pPr>
        <w:jc w:val="center"/>
        <w:rPr>
          <w:sz w:val="28"/>
          <w:szCs w:val="28"/>
        </w:rPr>
      </w:pPr>
    </w:p>
    <w:p w:rsidR="00693696" w:rsidRPr="005924BC" w:rsidRDefault="00693696" w:rsidP="00693696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268"/>
        <w:gridCol w:w="3686"/>
      </w:tblGrid>
      <w:tr w:rsidR="00EC739A" w:rsidTr="00EC739A">
        <w:tc>
          <w:tcPr>
            <w:tcW w:w="3369" w:type="dxa"/>
          </w:tcPr>
          <w:p w:rsidR="00EC739A" w:rsidRPr="005924BC" w:rsidRDefault="00EC739A" w:rsidP="009A25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5924BC">
              <w:rPr>
                <w:b/>
              </w:rPr>
              <w:t>ermín poslední ZDS</w:t>
            </w:r>
          </w:p>
        </w:tc>
        <w:tc>
          <w:tcPr>
            <w:tcW w:w="2976" w:type="dxa"/>
          </w:tcPr>
          <w:p w:rsidR="00EC739A" w:rsidRPr="005924BC" w:rsidRDefault="00EC739A" w:rsidP="009A25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924BC">
              <w:rPr>
                <w:b/>
              </w:rPr>
              <w:t>ok výroby</w:t>
            </w:r>
          </w:p>
        </w:tc>
        <w:tc>
          <w:tcPr>
            <w:tcW w:w="2268" w:type="dxa"/>
          </w:tcPr>
          <w:p w:rsidR="00EC739A" w:rsidRPr="005924BC" w:rsidRDefault="00EC739A" w:rsidP="009A25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5924BC">
              <w:rPr>
                <w:b/>
              </w:rPr>
              <w:t>ermín dalších ZDS</w:t>
            </w:r>
          </w:p>
        </w:tc>
        <w:tc>
          <w:tcPr>
            <w:tcW w:w="3686" w:type="dxa"/>
          </w:tcPr>
          <w:p w:rsidR="00EC739A" w:rsidRPr="005924BC" w:rsidRDefault="00EC739A" w:rsidP="009A25B8">
            <w:pPr>
              <w:jc w:val="center"/>
              <w:rPr>
                <w:b/>
              </w:rPr>
            </w:pPr>
            <w:r w:rsidRPr="005924BC">
              <w:rPr>
                <w:b/>
              </w:rPr>
              <w:t>Příklad</w:t>
            </w:r>
          </w:p>
        </w:tc>
      </w:tr>
      <w:tr w:rsidR="00EC739A" w:rsidTr="00EC739A">
        <w:tc>
          <w:tcPr>
            <w:tcW w:w="3369" w:type="dxa"/>
            <w:vAlign w:val="center"/>
          </w:tcPr>
          <w:p w:rsidR="00EC739A" w:rsidRDefault="00EC739A" w:rsidP="00EC739A">
            <w:pPr>
              <w:ind w:left="284"/>
            </w:pPr>
            <w:r>
              <w:t>2015</w:t>
            </w:r>
          </w:p>
        </w:tc>
        <w:tc>
          <w:tcPr>
            <w:tcW w:w="2976" w:type="dxa"/>
            <w:vAlign w:val="center"/>
          </w:tcPr>
          <w:p w:rsidR="00EC739A" w:rsidRDefault="00EC739A" w:rsidP="00EC739A">
            <w:pPr>
              <w:jc w:val="center"/>
            </w:pPr>
            <w:r>
              <w:t>do 31. 12. 2005</w:t>
            </w:r>
          </w:p>
        </w:tc>
        <w:tc>
          <w:tcPr>
            <w:tcW w:w="2268" w:type="dxa"/>
            <w:vAlign w:val="center"/>
          </w:tcPr>
          <w:p w:rsidR="00EC739A" w:rsidRDefault="00EC739A" w:rsidP="00EC739A">
            <w:pPr>
              <w:jc w:val="center"/>
            </w:pPr>
            <w:r w:rsidRPr="005924BC">
              <w:rPr>
                <w:b/>
              </w:rPr>
              <w:t>2017</w:t>
            </w:r>
          </w:p>
          <w:p w:rsidR="00EC739A" w:rsidRDefault="00EC739A" w:rsidP="00EC739A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</w:tcPr>
          <w:p w:rsidR="00EC739A" w:rsidRDefault="00EC739A" w:rsidP="00EC739A">
            <w:pPr>
              <w:ind w:left="34"/>
            </w:pPr>
            <w:r>
              <w:t>ZDS  1. 5. 2015,</w:t>
            </w:r>
          </w:p>
          <w:p w:rsidR="00EC739A" w:rsidRDefault="00EC739A" w:rsidP="00EC739A">
            <w:pPr>
              <w:ind w:left="34"/>
            </w:pPr>
            <w:r>
              <w:t xml:space="preserve">další ZDS </w:t>
            </w:r>
            <w:proofErr w:type="gramStart"/>
            <w:r>
              <w:t>kdykoli v  květnu</w:t>
            </w:r>
            <w:proofErr w:type="gramEnd"/>
            <w:r>
              <w:t xml:space="preserve"> 2017</w:t>
            </w:r>
          </w:p>
        </w:tc>
      </w:tr>
      <w:tr w:rsidR="00EC739A" w:rsidTr="00EC739A">
        <w:tc>
          <w:tcPr>
            <w:tcW w:w="3369" w:type="dxa"/>
            <w:vAlign w:val="center"/>
          </w:tcPr>
          <w:p w:rsidR="00EC739A" w:rsidRDefault="00EC739A" w:rsidP="00EC739A">
            <w:pPr>
              <w:ind w:left="284"/>
            </w:pPr>
            <w:r>
              <w:t>2015</w:t>
            </w:r>
          </w:p>
        </w:tc>
        <w:tc>
          <w:tcPr>
            <w:tcW w:w="2976" w:type="dxa"/>
            <w:vAlign w:val="center"/>
          </w:tcPr>
          <w:p w:rsidR="00EC739A" w:rsidRDefault="00EC739A" w:rsidP="00EC739A">
            <w:pPr>
              <w:jc w:val="center"/>
            </w:pPr>
            <w:r>
              <w:t>od 1. 1. 2006</w:t>
            </w:r>
          </w:p>
        </w:tc>
        <w:tc>
          <w:tcPr>
            <w:tcW w:w="2268" w:type="dxa"/>
            <w:vAlign w:val="center"/>
          </w:tcPr>
          <w:p w:rsidR="00EC739A" w:rsidRDefault="00EC739A" w:rsidP="00EC739A">
            <w:pPr>
              <w:jc w:val="center"/>
            </w:pPr>
            <w:r w:rsidRPr="005924BC">
              <w:rPr>
                <w:b/>
              </w:rPr>
              <w:t>2018</w:t>
            </w:r>
          </w:p>
          <w:p w:rsidR="00EC739A" w:rsidRDefault="00EC739A" w:rsidP="00EC739A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</w:tcPr>
          <w:p w:rsidR="00EC739A" w:rsidRDefault="00EC739A" w:rsidP="00EC739A">
            <w:pPr>
              <w:ind w:left="34"/>
            </w:pPr>
            <w:r>
              <w:t>ZDS  5. 7. 2015,</w:t>
            </w:r>
          </w:p>
          <w:p w:rsidR="00EC739A" w:rsidRDefault="00EC739A" w:rsidP="00EC739A">
            <w:pPr>
              <w:ind w:left="34"/>
            </w:pPr>
            <w:r>
              <w:t>další ZDS kdykoli v červenci 2018</w:t>
            </w:r>
          </w:p>
        </w:tc>
      </w:tr>
      <w:tr w:rsidR="00EC739A" w:rsidTr="00EC739A">
        <w:tc>
          <w:tcPr>
            <w:tcW w:w="3369" w:type="dxa"/>
            <w:vAlign w:val="center"/>
          </w:tcPr>
          <w:p w:rsidR="00EC739A" w:rsidRDefault="00EC739A" w:rsidP="00EC739A">
            <w:pPr>
              <w:ind w:left="284"/>
            </w:pPr>
            <w:r>
              <w:t>2016</w:t>
            </w:r>
          </w:p>
        </w:tc>
        <w:tc>
          <w:tcPr>
            <w:tcW w:w="2976" w:type="dxa"/>
            <w:vAlign w:val="center"/>
          </w:tcPr>
          <w:p w:rsidR="00EC739A" w:rsidRDefault="00EC739A" w:rsidP="00EC739A">
            <w:pPr>
              <w:jc w:val="center"/>
            </w:pPr>
            <w:r>
              <w:t>do 31. 12. 2005</w:t>
            </w:r>
          </w:p>
        </w:tc>
        <w:tc>
          <w:tcPr>
            <w:tcW w:w="2268" w:type="dxa"/>
            <w:vAlign w:val="center"/>
          </w:tcPr>
          <w:p w:rsidR="00EC739A" w:rsidRDefault="00EC739A" w:rsidP="00EC739A">
            <w:pPr>
              <w:jc w:val="center"/>
            </w:pPr>
            <w:r w:rsidRPr="005924BC">
              <w:rPr>
                <w:b/>
              </w:rPr>
              <w:t>2018</w:t>
            </w:r>
          </w:p>
          <w:p w:rsidR="00EC739A" w:rsidRDefault="00EC739A" w:rsidP="00EC739A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</w:tcPr>
          <w:p w:rsidR="00EC739A" w:rsidRDefault="00EC739A" w:rsidP="00EC739A">
            <w:pPr>
              <w:ind w:left="34"/>
            </w:pPr>
            <w:r>
              <w:t>ZDS  24. 12. 2016,</w:t>
            </w:r>
          </w:p>
          <w:p w:rsidR="00EC739A" w:rsidRDefault="00EC739A" w:rsidP="00EC739A">
            <w:pPr>
              <w:ind w:left="34"/>
            </w:pPr>
            <w:r>
              <w:t>další ZDS kdykoli v prosinci 2018</w:t>
            </w:r>
          </w:p>
        </w:tc>
      </w:tr>
      <w:tr w:rsidR="00EC739A" w:rsidTr="00EC739A">
        <w:tc>
          <w:tcPr>
            <w:tcW w:w="3369" w:type="dxa"/>
            <w:vAlign w:val="center"/>
          </w:tcPr>
          <w:p w:rsidR="00EC739A" w:rsidRDefault="00EC739A" w:rsidP="00EC739A">
            <w:pPr>
              <w:ind w:left="284"/>
            </w:pPr>
            <w:r>
              <w:t>2016</w:t>
            </w:r>
          </w:p>
        </w:tc>
        <w:tc>
          <w:tcPr>
            <w:tcW w:w="2976" w:type="dxa"/>
            <w:vAlign w:val="center"/>
          </w:tcPr>
          <w:p w:rsidR="00EC739A" w:rsidRDefault="00EC739A" w:rsidP="00EC739A">
            <w:pPr>
              <w:jc w:val="center"/>
            </w:pPr>
            <w:r>
              <w:t>od 1. 1. 2006</w:t>
            </w:r>
          </w:p>
        </w:tc>
        <w:tc>
          <w:tcPr>
            <w:tcW w:w="2268" w:type="dxa"/>
            <w:vAlign w:val="center"/>
          </w:tcPr>
          <w:p w:rsidR="00EC739A" w:rsidRDefault="00EC739A" w:rsidP="00EC739A">
            <w:pPr>
              <w:jc w:val="center"/>
            </w:pPr>
            <w:r w:rsidRPr="00693696">
              <w:rPr>
                <w:b/>
              </w:rPr>
              <w:t>2019</w:t>
            </w:r>
          </w:p>
          <w:p w:rsidR="00EC739A" w:rsidRDefault="00EC739A" w:rsidP="00EC739A">
            <w:pPr>
              <w:jc w:val="center"/>
            </w:pPr>
            <w:r w:rsidRPr="00EF51F7">
              <w:t>a dále po 3 letech</w:t>
            </w:r>
          </w:p>
        </w:tc>
        <w:tc>
          <w:tcPr>
            <w:tcW w:w="3686" w:type="dxa"/>
          </w:tcPr>
          <w:p w:rsidR="00EC739A" w:rsidRDefault="00EC739A" w:rsidP="00EC739A">
            <w:pPr>
              <w:ind w:left="34"/>
            </w:pPr>
            <w:r>
              <w:t>ZDS  25. 12. 2016,</w:t>
            </w:r>
          </w:p>
          <w:p w:rsidR="00EC739A" w:rsidRDefault="00EC739A" w:rsidP="00EC739A">
            <w:pPr>
              <w:ind w:left="34"/>
            </w:pPr>
            <w:r>
              <w:t>další ZDS kdykoli v prosinci 2019</w:t>
            </w:r>
          </w:p>
        </w:tc>
      </w:tr>
    </w:tbl>
    <w:p w:rsidR="00693696" w:rsidRDefault="00693696" w:rsidP="00693696"/>
    <w:p w:rsidR="00BB3EC1" w:rsidRDefault="00BB3EC1" w:rsidP="00BB3EC1">
      <w:pPr>
        <w:jc w:val="center"/>
        <w:rPr>
          <w:b/>
          <w:sz w:val="28"/>
          <w:szCs w:val="28"/>
        </w:rPr>
      </w:pPr>
    </w:p>
    <w:p w:rsidR="00BB3EC1" w:rsidRDefault="00BB3EC1" w:rsidP="00BB3EC1">
      <w:pPr>
        <w:jc w:val="center"/>
        <w:rPr>
          <w:b/>
          <w:sz w:val="28"/>
          <w:szCs w:val="28"/>
        </w:rPr>
      </w:pPr>
    </w:p>
    <w:p w:rsidR="00BB3EC1" w:rsidRDefault="00BB3EC1" w:rsidP="00BB3EC1">
      <w:pPr>
        <w:jc w:val="center"/>
        <w:rPr>
          <w:b/>
          <w:sz w:val="28"/>
          <w:szCs w:val="28"/>
        </w:rPr>
      </w:pPr>
    </w:p>
    <w:p w:rsidR="00BB3EC1" w:rsidRDefault="00BB3EC1" w:rsidP="00BB3EC1">
      <w:pPr>
        <w:jc w:val="center"/>
        <w:rPr>
          <w:b/>
          <w:sz w:val="28"/>
          <w:szCs w:val="28"/>
        </w:rPr>
      </w:pPr>
      <w:r w:rsidRPr="00BB3EC1">
        <w:rPr>
          <w:b/>
          <w:sz w:val="28"/>
          <w:szCs w:val="28"/>
        </w:rPr>
        <w:t xml:space="preserve">Přejímací zkoušky a zkoušky dlouhodobé stability </w:t>
      </w:r>
      <w:r w:rsidR="005609DC">
        <w:rPr>
          <w:b/>
          <w:sz w:val="28"/>
          <w:szCs w:val="28"/>
        </w:rPr>
        <w:t xml:space="preserve">u </w:t>
      </w:r>
      <w:r w:rsidRPr="00BB3EC1">
        <w:rPr>
          <w:b/>
          <w:sz w:val="28"/>
          <w:szCs w:val="28"/>
        </w:rPr>
        <w:t>kostní</w:t>
      </w:r>
      <w:r w:rsidR="005609DC">
        <w:rPr>
          <w:b/>
          <w:sz w:val="28"/>
          <w:szCs w:val="28"/>
        </w:rPr>
        <w:t>ch</w:t>
      </w:r>
      <w:r w:rsidRPr="00BB3EC1">
        <w:rPr>
          <w:b/>
          <w:sz w:val="28"/>
          <w:szCs w:val="28"/>
        </w:rPr>
        <w:t xml:space="preserve"> denzitometr</w:t>
      </w:r>
      <w:r w:rsidR="005609DC">
        <w:rPr>
          <w:b/>
          <w:sz w:val="28"/>
          <w:szCs w:val="28"/>
        </w:rPr>
        <w:t>ů</w:t>
      </w:r>
      <w:r w:rsidRPr="00BB3EC1">
        <w:rPr>
          <w:b/>
          <w:sz w:val="28"/>
          <w:szCs w:val="28"/>
        </w:rPr>
        <w:t xml:space="preserve"> </w:t>
      </w:r>
    </w:p>
    <w:p w:rsidR="005609DC" w:rsidRDefault="005609DC" w:rsidP="00BB3EC1">
      <w:pPr>
        <w:jc w:val="center"/>
      </w:pPr>
      <w:proofErr w:type="gramStart"/>
      <w:r>
        <w:rPr>
          <w:b/>
          <w:sz w:val="28"/>
          <w:szCs w:val="28"/>
        </w:rPr>
        <w:t>se neprovádí</w:t>
      </w:r>
      <w:proofErr w:type="gramEnd"/>
      <w:r>
        <w:rPr>
          <w:b/>
          <w:sz w:val="28"/>
          <w:szCs w:val="28"/>
        </w:rPr>
        <w:t xml:space="preserve"> </w:t>
      </w:r>
      <w:r>
        <w:t xml:space="preserve">(§ 68 NAZ), </w:t>
      </w:r>
    </w:p>
    <w:p w:rsidR="00BB3EC1" w:rsidRPr="00BB3EC1" w:rsidRDefault="005609DC" w:rsidP="00BB3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provádí se </w:t>
      </w:r>
      <w:r w:rsidR="00BB3EC1" w:rsidRPr="00BB3EC1">
        <w:rPr>
          <w:b/>
          <w:sz w:val="28"/>
          <w:szCs w:val="28"/>
        </w:rPr>
        <w:t>zkoušk</w:t>
      </w:r>
      <w:r>
        <w:rPr>
          <w:b/>
          <w:sz w:val="28"/>
          <w:szCs w:val="28"/>
        </w:rPr>
        <w:t>y</w:t>
      </w:r>
      <w:r w:rsidR="00BB3EC1" w:rsidRPr="00BB3EC1">
        <w:rPr>
          <w:b/>
          <w:sz w:val="28"/>
          <w:szCs w:val="28"/>
        </w:rPr>
        <w:t xml:space="preserve"> provozní stálosti</w:t>
      </w:r>
    </w:p>
    <w:p w:rsidR="00693696" w:rsidRDefault="00BB3EC1" w:rsidP="00BB3EC1">
      <w:pPr>
        <w:jc w:val="center"/>
      </w:pPr>
      <w:r>
        <w:t xml:space="preserve">  </w:t>
      </w:r>
    </w:p>
    <w:sectPr w:rsidR="00693696" w:rsidSect="00592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805"/>
    <w:multiLevelType w:val="hybridMultilevel"/>
    <w:tmpl w:val="754441E0"/>
    <w:lvl w:ilvl="0" w:tplc="56461028">
      <w:start w:val="1"/>
      <w:numFmt w:val="bullet"/>
      <w:pStyle w:val="Odstavecseseznamem2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AC5BFA"/>
    <w:multiLevelType w:val="hybridMultilevel"/>
    <w:tmpl w:val="F03CC31C"/>
    <w:lvl w:ilvl="0" w:tplc="A74A5D1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C"/>
    <w:rsid w:val="0001688F"/>
    <w:rsid w:val="000413D6"/>
    <w:rsid w:val="0004741C"/>
    <w:rsid w:val="000666B4"/>
    <w:rsid w:val="000C39D5"/>
    <w:rsid w:val="001D1051"/>
    <w:rsid w:val="001D7503"/>
    <w:rsid w:val="00291532"/>
    <w:rsid w:val="0029659D"/>
    <w:rsid w:val="0048467C"/>
    <w:rsid w:val="005238A5"/>
    <w:rsid w:val="00536AE4"/>
    <w:rsid w:val="005609DC"/>
    <w:rsid w:val="005924BC"/>
    <w:rsid w:val="005B51E7"/>
    <w:rsid w:val="00634F14"/>
    <w:rsid w:val="00643B39"/>
    <w:rsid w:val="00686320"/>
    <w:rsid w:val="00693696"/>
    <w:rsid w:val="006D4764"/>
    <w:rsid w:val="00793F28"/>
    <w:rsid w:val="007C696C"/>
    <w:rsid w:val="00882976"/>
    <w:rsid w:val="008B5AB6"/>
    <w:rsid w:val="008E0759"/>
    <w:rsid w:val="008F514C"/>
    <w:rsid w:val="009B32B4"/>
    <w:rsid w:val="00A17D4F"/>
    <w:rsid w:val="00A804F4"/>
    <w:rsid w:val="00B54B43"/>
    <w:rsid w:val="00BB3EC1"/>
    <w:rsid w:val="00BF5BA4"/>
    <w:rsid w:val="00DB7BB2"/>
    <w:rsid w:val="00DF253E"/>
    <w:rsid w:val="00EA062A"/>
    <w:rsid w:val="00EC739A"/>
    <w:rsid w:val="00EF51F7"/>
    <w:rsid w:val="00F07836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41C"/>
    <w:pPr>
      <w:numPr>
        <w:numId w:val="1"/>
      </w:numPr>
      <w:autoSpaceDE w:val="0"/>
      <w:autoSpaceDN w:val="0"/>
      <w:adjustRightInd w:val="0"/>
      <w:jc w:val="both"/>
    </w:pPr>
    <w:rPr>
      <w:rFonts w:ascii="Times-Roman" w:hAnsi="Times-Roman" w:cs="Times-Roman"/>
      <w:sz w:val="22"/>
      <w:szCs w:val="22"/>
    </w:rPr>
  </w:style>
  <w:style w:type="paragraph" w:customStyle="1" w:styleId="Odstavecseseznamem2">
    <w:name w:val="Odstavec se seznamem 2"/>
    <w:basedOn w:val="Odstavecseseznamem"/>
    <w:rsid w:val="0004741C"/>
    <w:pPr>
      <w:numPr>
        <w:numId w:val="2"/>
      </w:numPr>
    </w:pPr>
    <w:rPr>
      <w:rFonts w:ascii="Times New Roman" w:hAnsi="Times New Roman"/>
      <w:color w:val="000000"/>
      <w:kern w:val="24"/>
    </w:rPr>
  </w:style>
  <w:style w:type="table" w:styleId="Mkatabulky">
    <w:name w:val="Table Grid"/>
    <w:basedOn w:val="Normlntabulka"/>
    <w:rsid w:val="0059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41C"/>
    <w:pPr>
      <w:numPr>
        <w:numId w:val="1"/>
      </w:numPr>
      <w:autoSpaceDE w:val="0"/>
      <w:autoSpaceDN w:val="0"/>
      <w:adjustRightInd w:val="0"/>
      <w:jc w:val="both"/>
    </w:pPr>
    <w:rPr>
      <w:rFonts w:ascii="Times-Roman" w:hAnsi="Times-Roman" w:cs="Times-Roman"/>
      <w:sz w:val="22"/>
      <w:szCs w:val="22"/>
    </w:rPr>
  </w:style>
  <w:style w:type="paragraph" w:customStyle="1" w:styleId="Odstavecseseznamem2">
    <w:name w:val="Odstavec se seznamem 2"/>
    <w:basedOn w:val="Odstavecseseznamem"/>
    <w:rsid w:val="0004741C"/>
    <w:pPr>
      <w:numPr>
        <w:numId w:val="2"/>
      </w:numPr>
    </w:pPr>
    <w:rPr>
      <w:rFonts w:ascii="Times New Roman" w:hAnsi="Times New Roman"/>
      <w:color w:val="000000"/>
      <w:kern w:val="24"/>
    </w:rPr>
  </w:style>
  <w:style w:type="table" w:styleId="Mkatabulky">
    <w:name w:val="Table Grid"/>
    <w:basedOn w:val="Normlntabulka"/>
    <w:rsid w:val="0059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Papírník Petr</dc:creator>
  <cp:lastModifiedBy>Barbora Havránková</cp:lastModifiedBy>
  <cp:revision>2</cp:revision>
  <dcterms:created xsi:type="dcterms:W3CDTF">2017-01-03T10:21:00Z</dcterms:created>
  <dcterms:modified xsi:type="dcterms:W3CDTF">2017-01-03T10:21:00Z</dcterms:modified>
</cp:coreProperties>
</file>