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2" w:rsidRPr="001005C7" w:rsidRDefault="00317AC0" w:rsidP="00317AC0">
      <w:pPr>
        <w:pStyle w:val="l5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005C7">
        <w:rPr>
          <w:rFonts w:asciiTheme="minorHAnsi" w:hAnsiTheme="minorHAnsi" w:cstheme="minorHAnsi"/>
          <w:b/>
          <w:sz w:val="32"/>
          <w:szCs w:val="32"/>
          <w:u w:val="single"/>
        </w:rPr>
        <w:t>Povinnosti registra</w:t>
      </w:r>
      <w:r w:rsidR="00DF6556" w:rsidRPr="001005C7">
        <w:rPr>
          <w:rFonts w:asciiTheme="minorHAnsi" w:hAnsiTheme="minorHAnsi" w:cstheme="minorHAnsi"/>
          <w:b/>
          <w:sz w:val="32"/>
          <w:szCs w:val="32"/>
          <w:u w:val="single"/>
        </w:rPr>
        <w:t>n</w:t>
      </w:r>
      <w:r w:rsidRPr="001005C7">
        <w:rPr>
          <w:rFonts w:asciiTheme="minorHAnsi" w:hAnsiTheme="minorHAnsi" w:cstheme="minorHAnsi"/>
          <w:b/>
          <w:sz w:val="32"/>
          <w:szCs w:val="32"/>
          <w:u w:val="single"/>
        </w:rPr>
        <w:t>ta k</w:t>
      </w:r>
      <w:r w:rsidR="00DF6556" w:rsidRPr="001005C7">
        <w:rPr>
          <w:rFonts w:asciiTheme="minorHAnsi" w:hAnsiTheme="minorHAnsi" w:cstheme="minorHAnsi"/>
          <w:b/>
          <w:sz w:val="32"/>
          <w:szCs w:val="32"/>
          <w:u w:val="single"/>
        </w:rPr>
        <w:t xml:space="preserve"> dovozu, vývozu nebo distribuci</w:t>
      </w:r>
      <w:r w:rsidR="00800984" w:rsidRPr="001005C7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D36152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generátorů </w:t>
      </w:r>
      <w:r w:rsidR="00800984" w:rsidRPr="001005C7">
        <w:rPr>
          <w:rFonts w:asciiTheme="minorHAnsi" w:hAnsiTheme="minorHAnsi" w:cstheme="minorHAnsi"/>
          <w:b/>
          <w:sz w:val="32"/>
          <w:szCs w:val="32"/>
          <w:u w:val="single"/>
        </w:rPr>
        <w:t xml:space="preserve"> záření:</w:t>
      </w:r>
    </w:p>
    <w:p w:rsidR="00317AC0" w:rsidRPr="001005C7" w:rsidRDefault="00317AC0" w:rsidP="00317AC0">
      <w:pPr>
        <w:pStyle w:val="l5"/>
        <w:rPr>
          <w:rFonts w:asciiTheme="minorHAnsi" w:hAnsiTheme="minorHAnsi" w:cstheme="minorHAnsi"/>
        </w:rPr>
      </w:pPr>
      <w:r w:rsidRPr="00D36152">
        <w:rPr>
          <w:rFonts w:asciiTheme="minorHAnsi" w:hAnsiTheme="minorHAnsi" w:cstheme="minorHAnsi"/>
        </w:rPr>
        <w:t>(</w:t>
      </w:r>
      <w:r w:rsidRPr="001005C7">
        <w:rPr>
          <w:rFonts w:asciiTheme="minorHAnsi" w:hAnsiTheme="minorHAnsi" w:cstheme="minorHAnsi"/>
        </w:rPr>
        <w:t xml:space="preserve">§ 39 odst. 3 </w:t>
      </w:r>
      <w:proofErr w:type="spellStart"/>
      <w:r w:rsidRPr="001005C7">
        <w:rPr>
          <w:rFonts w:asciiTheme="minorHAnsi" w:hAnsiTheme="minorHAnsi" w:cstheme="minorHAnsi"/>
        </w:rPr>
        <w:t>vyhl</w:t>
      </w:r>
      <w:proofErr w:type="spellEnd"/>
      <w:r w:rsidRPr="001005C7">
        <w:rPr>
          <w:rFonts w:asciiTheme="minorHAnsi" w:hAnsiTheme="minorHAnsi" w:cstheme="minorHAnsi"/>
        </w:rPr>
        <w:t>. 422/2016)</w:t>
      </w:r>
    </w:p>
    <w:p w:rsidR="00317AC0" w:rsidRPr="001005C7" w:rsidRDefault="00317AC0" w:rsidP="00317AC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1005C7">
        <w:rPr>
          <w:rFonts w:cstheme="minorHAnsi"/>
          <w:b/>
          <w:sz w:val="24"/>
          <w:szCs w:val="24"/>
        </w:rPr>
        <w:t>zasílat písemně</w:t>
      </w:r>
      <w:r w:rsidRPr="001005C7">
        <w:rPr>
          <w:rFonts w:cstheme="minorHAnsi"/>
          <w:sz w:val="24"/>
          <w:szCs w:val="24"/>
        </w:rPr>
        <w:t xml:space="preserve"> Úřadu </w:t>
      </w:r>
      <w:r w:rsidRPr="001005C7">
        <w:rPr>
          <w:rFonts w:cstheme="minorHAnsi"/>
          <w:b/>
          <w:sz w:val="24"/>
          <w:szCs w:val="24"/>
        </w:rPr>
        <w:t>přehled</w:t>
      </w:r>
      <w:r w:rsidRPr="001005C7">
        <w:rPr>
          <w:rFonts w:cstheme="minorHAnsi"/>
          <w:sz w:val="24"/>
          <w:szCs w:val="24"/>
        </w:rPr>
        <w:t xml:space="preserve"> dovezených, distribuovaných nebo vyvezených zdrojů ionizujícího záření souhrnně </w:t>
      </w:r>
      <w:r w:rsidRPr="001005C7">
        <w:rPr>
          <w:rFonts w:cstheme="minorHAnsi"/>
          <w:b/>
          <w:sz w:val="24"/>
          <w:szCs w:val="24"/>
        </w:rPr>
        <w:t>za předchozí</w:t>
      </w:r>
      <w:r w:rsidRPr="001005C7">
        <w:rPr>
          <w:rFonts w:cstheme="minorHAnsi"/>
          <w:sz w:val="24"/>
          <w:szCs w:val="24"/>
        </w:rPr>
        <w:t xml:space="preserve"> kalendářní </w:t>
      </w:r>
      <w:r w:rsidRPr="001005C7">
        <w:rPr>
          <w:rFonts w:cstheme="minorHAnsi"/>
          <w:b/>
          <w:sz w:val="24"/>
          <w:szCs w:val="24"/>
        </w:rPr>
        <w:t xml:space="preserve">čtvrtletí </w:t>
      </w:r>
      <w:r w:rsidRPr="001005C7">
        <w:rPr>
          <w:rFonts w:cstheme="minorHAnsi"/>
          <w:sz w:val="24"/>
          <w:szCs w:val="24"/>
        </w:rPr>
        <w:t>nejpozději do 1 měsíce po jeho uplynutí</w:t>
      </w:r>
    </w:p>
    <w:p w:rsidR="00DC7518" w:rsidRPr="001005C7" w:rsidRDefault="00317AC0" w:rsidP="004B2B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005C7">
        <w:rPr>
          <w:rFonts w:cstheme="minorHAnsi"/>
          <w:sz w:val="24"/>
          <w:szCs w:val="24"/>
        </w:rPr>
        <w:t>rozsah zasílaných údajů je</w:t>
      </w:r>
      <w:r w:rsidR="00FB5AED">
        <w:rPr>
          <w:rFonts w:cstheme="minorHAnsi"/>
          <w:sz w:val="24"/>
          <w:szCs w:val="24"/>
        </w:rPr>
        <w:t xml:space="preserve">: </w:t>
      </w:r>
      <w:hyperlink r:id="rId6" w:history="1">
        <w:r w:rsidR="00FB5AED" w:rsidRPr="00FB5AED">
          <w:rPr>
            <w:rStyle w:val="Hypertextovodkaz"/>
            <w:rFonts w:cstheme="minorHAnsi"/>
            <w:sz w:val="24"/>
            <w:szCs w:val="24"/>
          </w:rPr>
          <w:t>viz formulář</w:t>
        </w:r>
      </w:hyperlink>
      <w:bookmarkStart w:id="0" w:name="_GoBack"/>
      <w:bookmarkEnd w:id="0"/>
    </w:p>
    <w:p w:rsidR="00963A45" w:rsidRDefault="00963A45" w:rsidP="0031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A45" w:rsidRDefault="00963A45" w:rsidP="0031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3A45" w:rsidRDefault="00963A45" w:rsidP="0031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0AAA" w:rsidRDefault="00310AAA"/>
    <w:sectPr w:rsidR="0031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1909"/>
    <w:multiLevelType w:val="hybridMultilevel"/>
    <w:tmpl w:val="CC50A3E4"/>
    <w:lvl w:ilvl="0" w:tplc="F9EC8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93E20"/>
    <w:multiLevelType w:val="hybridMultilevel"/>
    <w:tmpl w:val="23141B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C0"/>
    <w:rsid w:val="001005C7"/>
    <w:rsid w:val="00310AAA"/>
    <w:rsid w:val="00317AC0"/>
    <w:rsid w:val="004C7A92"/>
    <w:rsid w:val="005634D4"/>
    <w:rsid w:val="00800984"/>
    <w:rsid w:val="00963A45"/>
    <w:rsid w:val="00CC06FF"/>
    <w:rsid w:val="00D36152"/>
    <w:rsid w:val="00DC7518"/>
    <w:rsid w:val="00DF6556"/>
    <w:rsid w:val="00FB5AED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31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7A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A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5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31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17A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A4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B5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jb.cz/fileadmin/sujb/docs/radiacni-ochrana/formulare/web_registrant/Hlaseni_o_dovozu_vyvozu_distribuci-_tabulk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Votrubová Jitka</dc:creator>
  <cp:keywords/>
  <dc:description/>
  <cp:lastModifiedBy>Ondřej Chochola</cp:lastModifiedBy>
  <cp:revision>3</cp:revision>
  <cp:lastPrinted>2019-02-21T08:04:00Z</cp:lastPrinted>
  <dcterms:created xsi:type="dcterms:W3CDTF">2019-02-26T08:08:00Z</dcterms:created>
  <dcterms:modified xsi:type="dcterms:W3CDTF">2019-02-28T12:17:00Z</dcterms:modified>
</cp:coreProperties>
</file>