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CD0F6" w14:textId="77777777" w:rsidR="00514496" w:rsidRDefault="00514496" w:rsidP="00CC43FF">
      <w:pPr>
        <w:pStyle w:val="Zkladntext"/>
        <w:jc w:val="both"/>
        <w:rPr>
          <w:b/>
          <w:i w:val="0"/>
        </w:rPr>
      </w:pPr>
    </w:p>
    <w:p w14:paraId="318D6860" w14:textId="0D03D5EA" w:rsidR="009D2674" w:rsidRPr="00CC43FF" w:rsidRDefault="009D2674" w:rsidP="00CC43FF">
      <w:pPr>
        <w:pStyle w:val="Zkladntext"/>
        <w:jc w:val="both"/>
        <w:rPr>
          <w:b/>
          <w:i w:val="0"/>
        </w:rPr>
      </w:pPr>
      <w:r w:rsidRPr="00CC43FF">
        <w:rPr>
          <w:b/>
          <w:i w:val="0"/>
        </w:rPr>
        <w:t xml:space="preserve">Seznam úkolů pro praktickou </w:t>
      </w:r>
      <w:r w:rsidR="00CC43FF">
        <w:rPr>
          <w:b/>
          <w:i w:val="0"/>
        </w:rPr>
        <w:t>část zkoušky</w:t>
      </w:r>
      <w:r w:rsidRPr="00CC43FF">
        <w:rPr>
          <w:b/>
          <w:i w:val="0"/>
        </w:rPr>
        <w:t xml:space="preserve"> ZOZ pro hodnocení vlastností v radiodiagnostice:</w:t>
      </w:r>
    </w:p>
    <w:p w14:paraId="18EA076A" w14:textId="053733F5" w:rsidR="009D2674" w:rsidRDefault="009D2674" w:rsidP="009D2674">
      <w:pPr>
        <w:jc w:val="both"/>
      </w:pPr>
      <w:proofErr w:type="spellStart"/>
      <w:r w:rsidRPr="00CC43FF">
        <w:t>Pododrážky</w:t>
      </w:r>
      <w:proofErr w:type="spellEnd"/>
      <w:r w:rsidRPr="00CC43FF">
        <w:t xml:space="preserve"> pod jednotlivými úkoly jsou příklady souvisejících otázek, které může žadatel dostat.</w:t>
      </w:r>
      <w:r w:rsidR="0013104A">
        <w:t xml:space="preserve"> Tyto příklady </w:t>
      </w:r>
      <w:r w:rsidR="001B1C48">
        <w:t xml:space="preserve">otázek </w:t>
      </w:r>
      <w:r w:rsidR="0013104A">
        <w:t xml:space="preserve">jsou </w:t>
      </w:r>
      <w:r w:rsidR="001B1C48">
        <w:t xml:space="preserve">v tomto dokumentu </w:t>
      </w:r>
      <w:r w:rsidR="0013104A">
        <w:t>tematicky řazeny k</w:t>
      </w:r>
      <w:r w:rsidR="001B1C48">
        <w:t>e konkrétním úkolům</w:t>
      </w:r>
      <w:r w:rsidR="0013104A">
        <w:t xml:space="preserve">, nicméně je možné je dostat i u jiných </w:t>
      </w:r>
      <w:r w:rsidR="001B1C48">
        <w:t>úkolů.</w:t>
      </w:r>
      <w:r w:rsidR="0013104A">
        <w:t xml:space="preserve"> </w:t>
      </w:r>
    </w:p>
    <w:p w14:paraId="3CC739A7" w14:textId="77777777" w:rsidR="003D58AA" w:rsidRPr="00CC43FF" w:rsidRDefault="003D58AA" w:rsidP="009D2674">
      <w:pPr>
        <w:jc w:val="both"/>
      </w:pPr>
    </w:p>
    <w:p w14:paraId="652B2D7F" w14:textId="77777777" w:rsidR="009D2674" w:rsidRPr="007631ED" w:rsidRDefault="009D2674" w:rsidP="007631ED">
      <w:pPr>
        <w:numPr>
          <w:ilvl w:val="0"/>
          <w:numId w:val="49"/>
        </w:numPr>
        <w:jc w:val="both"/>
        <w:rPr>
          <w:b/>
          <w:u w:val="single"/>
        </w:rPr>
      </w:pPr>
      <w:r w:rsidRPr="007631ED">
        <w:rPr>
          <w:b/>
          <w:u w:val="single"/>
        </w:rPr>
        <w:t>Zubní intraorální rentgenové zařízení</w:t>
      </w:r>
    </w:p>
    <w:p w14:paraId="13FE927A" w14:textId="77777777" w:rsidR="009D2674" w:rsidRPr="00545C60" w:rsidRDefault="009D2674" w:rsidP="007631ED">
      <w:pPr>
        <w:numPr>
          <w:ilvl w:val="1"/>
          <w:numId w:val="49"/>
        </w:numPr>
        <w:jc w:val="both"/>
      </w:pPr>
      <w:r w:rsidRPr="00545C60">
        <w:t>5.2 Napětí rentgenky + 5.3 Polotloušťka</w:t>
      </w:r>
    </w:p>
    <w:p w14:paraId="28461263" w14:textId="233D8F05" w:rsidR="009D2674" w:rsidRPr="00CC43FF" w:rsidRDefault="009D2674" w:rsidP="00E6178C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>Princip funkce kVp metru</w:t>
      </w:r>
      <w:r w:rsidR="00B70356">
        <w:rPr>
          <w:szCs w:val="20"/>
        </w:rPr>
        <w:t>, důvod g</w:t>
      </w:r>
      <w:r w:rsidRPr="00CC43FF">
        <w:rPr>
          <w:szCs w:val="20"/>
        </w:rPr>
        <w:t>eometrie měření s kVp metrem</w:t>
      </w:r>
    </w:p>
    <w:p w14:paraId="233C1F0E" w14:textId="0F2E1B59" w:rsidR="009D2674" w:rsidRPr="00CC43FF" w:rsidRDefault="009D2674" w:rsidP="00E6178C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>Princip funkce zařízení stanovující</w:t>
      </w:r>
      <w:r w:rsidR="00B70356">
        <w:rPr>
          <w:szCs w:val="20"/>
        </w:rPr>
        <w:t>ho</w:t>
      </w:r>
      <w:r w:rsidRPr="00CC43FF">
        <w:rPr>
          <w:szCs w:val="20"/>
        </w:rPr>
        <w:t xml:space="preserve"> polotloušťku z jedné expozice</w:t>
      </w:r>
    </w:p>
    <w:p w14:paraId="548033AD" w14:textId="11BA7A73" w:rsidR="009D2674" w:rsidRPr="00CC43FF" w:rsidRDefault="009D2674" w:rsidP="007631ED">
      <w:pPr>
        <w:numPr>
          <w:ilvl w:val="1"/>
          <w:numId w:val="49"/>
        </w:numPr>
        <w:jc w:val="both"/>
      </w:pPr>
      <w:r w:rsidRPr="00CC43FF">
        <w:t xml:space="preserve">5.4 Dozimetrie + </w:t>
      </w:r>
      <w:r w:rsidR="006B3C7C" w:rsidRPr="00CC43FF">
        <w:t xml:space="preserve">5.5 Geometrie a vymezení pole </w:t>
      </w:r>
      <w:r w:rsidR="006B3C7C">
        <w:t xml:space="preserve">+ </w:t>
      </w:r>
      <w:r w:rsidRPr="00CC43FF">
        <w:t>5.6 Reprodukovatelnost kermy pod 6 mm Al</w:t>
      </w:r>
    </w:p>
    <w:p w14:paraId="554B5AA6" w14:textId="76DBE817" w:rsidR="009D2674" w:rsidRPr="00CC43FF" w:rsidRDefault="009D2674" w:rsidP="00E6178C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 xml:space="preserve">Energetická závislost </w:t>
      </w:r>
      <w:r w:rsidR="0013104A">
        <w:rPr>
          <w:szCs w:val="20"/>
        </w:rPr>
        <w:t>použitého dozimetru</w:t>
      </w:r>
    </w:p>
    <w:p w14:paraId="46E1743C" w14:textId="6D63B47C" w:rsidR="009D2674" w:rsidRPr="00CC43FF" w:rsidRDefault="009D2674" w:rsidP="00E6178C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 xml:space="preserve">Korekce na tlak a teplotu </w:t>
      </w:r>
    </w:p>
    <w:p w14:paraId="52350B25" w14:textId="250FFC40" w:rsidR="009D2674" w:rsidRDefault="009D2674" w:rsidP="00E6178C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 xml:space="preserve">Definice </w:t>
      </w:r>
      <w:proofErr w:type="gramStart"/>
      <w:r w:rsidR="0013104A">
        <w:rPr>
          <w:szCs w:val="20"/>
        </w:rPr>
        <w:t>v.k.</w:t>
      </w:r>
      <w:proofErr w:type="gramEnd"/>
    </w:p>
    <w:p w14:paraId="45C7657C" w14:textId="0D8D0E82" w:rsidR="001B1C48" w:rsidRDefault="001B1C48" w:rsidP="00E6178C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>
        <w:rPr>
          <w:szCs w:val="20"/>
        </w:rPr>
        <w:t>Vliv zvlnění na reprodukovatelnost a jeho důvod</w:t>
      </w:r>
    </w:p>
    <w:p w14:paraId="16676529" w14:textId="4085052D" w:rsidR="001F68AD" w:rsidRDefault="001F68AD" w:rsidP="001F68AD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1F68AD">
        <w:rPr>
          <w:szCs w:val="20"/>
        </w:rPr>
        <w:t>D</w:t>
      </w:r>
      <w:r w:rsidRPr="00137A82">
        <w:rPr>
          <w:szCs w:val="20"/>
        </w:rPr>
        <w:t>efinice KAP, jeho výhody</w:t>
      </w:r>
    </w:p>
    <w:p w14:paraId="4C898578" w14:textId="77777777" w:rsidR="00137A82" w:rsidRPr="00137A82" w:rsidRDefault="00137A82" w:rsidP="00137A82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137A82">
        <w:rPr>
          <w:szCs w:val="20"/>
        </w:rPr>
        <w:t>Ověření a kalibrace měřidel</w:t>
      </w:r>
    </w:p>
    <w:p w14:paraId="5549E5FF" w14:textId="77777777" w:rsidR="006B3C7C" w:rsidRPr="00D21DC9" w:rsidRDefault="006B3C7C" w:rsidP="006B3C7C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6B3C7C">
        <w:rPr>
          <w:szCs w:val="20"/>
        </w:rPr>
        <w:t>Definice hranice rtg pole</w:t>
      </w:r>
    </w:p>
    <w:p w14:paraId="0F094154" w14:textId="77777777" w:rsidR="006B3C7C" w:rsidRPr="00D21DC9" w:rsidRDefault="006B3C7C" w:rsidP="006B3C7C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D21DC9">
        <w:rPr>
          <w:szCs w:val="20"/>
        </w:rPr>
        <w:t>Přepočet velikosti pole na jinou vzdálenost</w:t>
      </w:r>
    </w:p>
    <w:p w14:paraId="2C608925" w14:textId="55FCD5BD" w:rsidR="00137A82" w:rsidRPr="00137A82" w:rsidRDefault="00137A82" w:rsidP="00137A82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>
        <w:rPr>
          <w:szCs w:val="20"/>
        </w:rPr>
        <w:t>Princip polovodičového dozimetru</w:t>
      </w:r>
    </w:p>
    <w:p w14:paraId="57F9731D" w14:textId="77777777" w:rsidR="009D2674" w:rsidRPr="00CC43FF" w:rsidRDefault="009D2674" w:rsidP="007631ED">
      <w:pPr>
        <w:numPr>
          <w:ilvl w:val="1"/>
          <w:numId w:val="49"/>
        </w:numPr>
        <w:jc w:val="both"/>
      </w:pPr>
      <w:r w:rsidRPr="00CC43FF">
        <w:t>6. Optimalizace zobrazovacího procesu</w:t>
      </w:r>
    </w:p>
    <w:p w14:paraId="17C21639" w14:textId="5180A741" w:rsidR="009D2674" w:rsidRDefault="009D2674" w:rsidP="00E6178C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>Postup optimalizace pro digit</w:t>
      </w:r>
      <w:r w:rsidR="001F68AD">
        <w:rPr>
          <w:szCs w:val="20"/>
        </w:rPr>
        <w:t>ální receptor obrazu</w:t>
      </w:r>
    </w:p>
    <w:p w14:paraId="152AAF89" w14:textId="219CDF2E" w:rsidR="00137A82" w:rsidRDefault="00137A82" w:rsidP="00E6178C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 xml:space="preserve">Vliv expozičních parametrů na </w:t>
      </w:r>
      <w:r>
        <w:rPr>
          <w:szCs w:val="20"/>
        </w:rPr>
        <w:t>prostorové rozlišení</w:t>
      </w:r>
    </w:p>
    <w:p w14:paraId="3B1BF9ED" w14:textId="3B4FD316" w:rsidR="00137A82" w:rsidRPr="00CC43FF" w:rsidRDefault="00137A82" w:rsidP="00E6178C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 xml:space="preserve">Důvod </w:t>
      </w:r>
      <w:r>
        <w:rPr>
          <w:szCs w:val="20"/>
        </w:rPr>
        <w:t>zvětšování obrazu při vyhodnocování prostorového rozlišení</w:t>
      </w:r>
    </w:p>
    <w:p w14:paraId="0BDB57C3" w14:textId="77777777" w:rsidR="009D2674" w:rsidRPr="00CC43FF" w:rsidRDefault="009D2674" w:rsidP="007631ED">
      <w:pPr>
        <w:numPr>
          <w:ilvl w:val="1"/>
          <w:numId w:val="49"/>
        </w:numPr>
        <w:jc w:val="both"/>
      </w:pPr>
      <w:r w:rsidRPr="00CC43FF">
        <w:t>7. Ochrana před neužitečným zářením</w:t>
      </w:r>
    </w:p>
    <w:p w14:paraId="78C27927" w14:textId="77777777" w:rsidR="009D2674" w:rsidRPr="00CC43FF" w:rsidRDefault="009D2674" w:rsidP="00E6178C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 xml:space="preserve">Použití ochranného límce </w:t>
      </w:r>
    </w:p>
    <w:p w14:paraId="57AEB88A" w14:textId="77777777" w:rsidR="009D2674" w:rsidRDefault="009D2674" w:rsidP="00E6178C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>Vliv expozičních parametrů na poměr kermy z rozptýleného záření a kermy v přímém svazku</w:t>
      </w:r>
    </w:p>
    <w:p w14:paraId="64EA6B36" w14:textId="77777777" w:rsidR="009D2674" w:rsidRPr="00CC43FF" w:rsidRDefault="009D2674" w:rsidP="009D2674">
      <w:pPr>
        <w:pStyle w:val="Odstavecseseznamem"/>
        <w:jc w:val="both"/>
        <w:rPr>
          <w:szCs w:val="20"/>
        </w:rPr>
      </w:pPr>
    </w:p>
    <w:p w14:paraId="101FD1BC" w14:textId="77777777" w:rsidR="009D2674" w:rsidRPr="007631ED" w:rsidRDefault="009D2674" w:rsidP="007631ED">
      <w:pPr>
        <w:numPr>
          <w:ilvl w:val="0"/>
          <w:numId w:val="49"/>
        </w:numPr>
        <w:jc w:val="both"/>
        <w:rPr>
          <w:b/>
          <w:u w:val="single"/>
        </w:rPr>
      </w:pPr>
      <w:r w:rsidRPr="007631ED">
        <w:rPr>
          <w:b/>
          <w:u w:val="single"/>
        </w:rPr>
        <w:t>2D zubní panoramatické rentgenové zařízení včetně kefalografie</w:t>
      </w:r>
    </w:p>
    <w:p w14:paraId="5B364EBB" w14:textId="77777777" w:rsidR="009D2674" w:rsidRPr="00CC43FF" w:rsidRDefault="009D2674" w:rsidP="007631ED">
      <w:pPr>
        <w:numPr>
          <w:ilvl w:val="1"/>
          <w:numId w:val="49"/>
        </w:numPr>
        <w:jc w:val="both"/>
      </w:pPr>
      <w:r w:rsidRPr="00CC43FF">
        <w:t>6.2 Napětí rentgenky + 6.3 Polotloušťka</w:t>
      </w:r>
    </w:p>
    <w:p w14:paraId="5B4B2686" w14:textId="3B8CAA93" w:rsidR="001F68AD" w:rsidRDefault="001F68AD" w:rsidP="001F68AD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>Princip funkce kVp metru</w:t>
      </w:r>
    </w:p>
    <w:p w14:paraId="59198604" w14:textId="43372DCE" w:rsidR="001F68AD" w:rsidRPr="00CC43FF" w:rsidRDefault="001F68AD" w:rsidP="001F68AD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>Princip funkce zařízení stanovující</w:t>
      </w:r>
      <w:r>
        <w:rPr>
          <w:szCs w:val="20"/>
        </w:rPr>
        <w:t>ho</w:t>
      </w:r>
      <w:r w:rsidRPr="00CC43FF">
        <w:rPr>
          <w:szCs w:val="20"/>
        </w:rPr>
        <w:t xml:space="preserve"> polotloušťku z jedné expozice</w:t>
      </w:r>
    </w:p>
    <w:p w14:paraId="4D77364C" w14:textId="3CB68BEC" w:rsidR="009D2674" w:rsidRDefault="009D2674" w:rsidP="007631ED">
      <w:pPr>
        <w:numPr>
          <w:ilvl w:val="1"/>
          <w:numId w:val="49"/>
        </w:numPr>
        <w:jc w:val="both"/>
      </w:pPr>
      <w:r w:rsidRPr="00CC43FF">
        <w:t xml:space="preserve">6.4 Dozimetrie </w:t>
      </w:r>
      <w:r w:rsidR="006B3C7C">
        <w:t xml:space="preserve">+ </w:t>
      </w:r>
      <w:r w:rsidR="006B3C7C" w:rsidRPr="00CC43FF">
        <w:t xml:space="preserve">6.6 Reprodukovatelnost </w:t>
      </w:r>
      <w:r w:rsidRPr="00CC43FF">
        <w:t>+</w:t>
      </w:r>
      <w:r w:rsidR="006B3C7C" w:rsidRPr="00CC43FF">
        <w:t xml:space="preserve"> 7.3 Reprodukovatelnost</w:t>
      </w:r>
      <w:r w:rsidRPr="00CC43FF">
        <w:t xml:space="preserve"> </w:t>
      </w:r>
      <w:r w:rsidR="006B3C7C">
        <w:t xml:space="preserve">+ </w:t>
      </w:r>
      <w:r w:rsidRPr="00CC43FF">
        <w:t>7.4 Dozimetrie</w:t>
      </w:r>
    </w:p>
    <w:p w14:paraId="06387924" w14:textId="77777777" w:rsidR="006B3C7C" w:rsidRPr="00CC43FF" w:rsidRDefault="006B3C7C" w:rsidP="006B3C7C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 xml:space="preserve">Definice </w:t>
      </w:r>
      <w:proofErr w:type="gramStart"/>
      <w:r w:rsidRPr="00CC43FF">
        <w:rPr>
          <w:szCs w:val="20"/>
        </w:rPr>
        <w:t>v.k.</w:t>
      </w:r>
      <w:proofErr w:type="gramEnd"/>
    </w:p>
    <w:p w14:paraId="3F8C1E57" w14:textId="77777777" w:rsidR="006B3C7C" w:rsidRPr="00CC43FF" w:rsidRDefault="006B3C7C" w:rsidP="006B3C7C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>Definice PKL</w:t>
      </w:r>
    </w:p>
    <w:p w14:paraId="7D74B549" w14:textId="77777777" w:rsidR="006B3C7C" w:rsidRPr="00CC43FF" w:rsidRDefault="006B3C7C" w:rsidP="006B3C7C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>
        <w:rPr>
          <w:szCs w:val="20"/>
        </w:rPr>
        <w:t>K</w:t>
      </w:r>
      <w:r w:rsidRPr="00CC43FF">
        <w:rPr>
          <w:szCs w:val="20"/>
        </w:rPr>
        <w:t>alibrace CT komory</w:t>
      </w:r>
    </w:p>
    <w:p w14:paraId="1B29BA35" w14:textId="2AD93A2E" w:rsidR="00B70356" w:rsidRDefault="00B70356" w:rsidP="00B70356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B70356">
        <w:rPr>
          <w:szCs w:val="20"/>
        </w:rPr>
        <w:t>Definice Ki</w:t>
      </w:r>
    </w:p>
    <w:p w14:paraId="46F74037" w14:textId="77777777" w:rsidR="001F68AD" w:rsidRPr="00CC43FF" w:rsidRDefault="001F68AD" w:rsidP="001F68AD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>Definice KAP, jeho výhody</w:t>
      </w:r>
    </w:p>
    <w:p w14:paraId="555A1F3B" w14:textId="21AF2D67" w:rsidR="001F68AD" w:rsidRDefault="001F68AD" w:rsidP="001F68AD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1F68AD">
        <w:rPr>
          <w:szCs w:val="20"/>
        </w:rPr>
        <w:t>Energetická závislost použitého dozimetru</w:t>
      </w:r>
    </w:p>
    <w:p w14:paraId="6A2172DE" w14:textId="2040A111" w:rsidR="001F68AD" w:rsidRPr="001F68AD" w:rsidRDefault="001F68AD" w:rsidP="001F68AD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>Korekce na tlak a teplotu</w:t>
      </w:r>
    </w:p>
    <w:p w14:paraId="716ADDB2" w14:textId="77777777" w:rsidR="009D2674" w:rsidRPr="00CC43FF" w:rsidRDefault="009D2674" w:rsidP="007631ED">
      <w:pPr>
        <w:numPr>
          <w:ilvl w:val="1"/>
          <w:numId w:val="49"/>
        </w:numPr>
        <w:jc w:val="both"/>
      </w:pPr>
      <w:r w:rsidRPr="00CC43FF">
        <w:t>6.5 Vymezení rtg pole + 7.2 Vymezení rtg pole</w:t>
      </w:r>
    </w:p>
    <w:p w14:paraId="6AB7FC46" w14:textId="77777777" w:rsidR="001B1C48" w:rsidRDefault="001B1C48" w:rsidP="001B1C48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13104A">
        <w:rPr>
          <w:szCs w:val="20"/>
        </w:rPr>
        <w:t>Definice hranice rtg pole</w:t>
      </w:r>
    </w:p>
    <w:p w14:paraId="2BC7D892" w14:textId="77777777" w:rsidR="009D2674" w:rsidRPr="00CC43FF" w:rsidRDefault="009D2674" w:rsidP="007631ED">
      <w:pPr>
        <w:numPr>
          <w:ilvl w:val="1"/>
          <w:numId w:val="49"/>
        </w:numPr>
        <w:jc w:val="both"/>
      </w:pPr>
      <w:r w:rsidRPr="00CC43FF">
        <w:t>6.7 Hodnocení obrazu + 7.1 Hodnocení obrazu</w:t>
      </w:r>
    </w:p>
    <w:p w14:paraId="2CCC29E3" w14:textId="77777777" w:rsidR="009D2674" w:rsidRDefault="009D2674" w:rsidP="007631ED">
      <w:pPr>
        <w:numPr>
          <w:ilvl w:val="1"/>
          <w:numId w:val="49"/>
        </w:numPr>
        <w:jc w:val="both"/>
      </w:pPr>
      <w:r w:rsidRPr="00CC43FF">
        <w:t>8. Ochrana před neužitečným zářením</w:t>
      </w:r>
    </w:p>
    <w:p w14:paraId="1899AF8D" w14:textId="29719531" w:rsidR="00137A82" w:rsidRPr="00137A82" w:rsidRDefault="00137A82" w:rsidP="00137A82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>
        <w:rPr>
          <w:szCs w:val="20"/>
        </w:rPr>
        <w:t>Ověření a kalibrace měřidel</w:t>
      </w:r>
    </w:p>
    <w:p w14:paraId="2F6FC2EE" w14:textId="77777777" w:rsidR="009D2674" w:rsidRPr="00CC43FF" w:rsidRDefault="009D2674" w:rsidP="009D2674">
      <w:pPr>
        <w:pStyle w:val="Odstavecseseznamem"/>
        <w:ind w:left="567"/>
        <w:jc w:val="both"/>
        <w:rPr>
          <w:szCs w:val="20"/>
        </w:rPr>
      </w:pPr>
    </w:p>
    <w:p w14:paraId="6D95F9A7" w14:textId="77777777" w:rsidR="009D2674" w:rsidRPr="007631ED" w:rsidRDefault="009D2674" w:rsidP="007631ED">
      <w:pPr>
        <w:numPr>
          <w:ilvl w:val="0"/>
          <w:numId w:val="49"/>
        </w:numPr>
        <w:jc w:val="both"/>
        <w:rPr>
          <w:b/>
          <w:u w:val="single"/>
        </w:rPr>
      </w:pPr>
      <w:r w:rsidRPr="007631ED">
        <w:rPr>
          <w:b/>
          <w:u w:val="single"/>
        </w:rPr>
        <w:t>Zubní výpočetní tomograf</w:t>
      </w:r>
    </w:p>
    <w:p w14:paraId="24BD6B1D" w14:textId="77777777" w:rsidR="009D2674" w:rsidRPr="00CC43FF" w:rsidRDefault="009D2674" w:rsidP="007631ED">
      <w:pPr>
        <w:numPr>
          <w:ilvl w:val="1"/>
          <w:numId w:val="49"/>
        </w:numPr>
        <w:jc w:val="both"/>
      </w:pPr>
      <w:r w:rsidRPr="00CC43FF">
        <w:t>5.2 Napětí rentgenky + 5.3 Polotloušťka</w:t>
      </w:r>
    </w:p>
    <w:p w14:paraId="1E788BF1" w14:textId="53D9E28E" w:rsidR="001F68AD" w:rsidRDefault="001F68AD" w:rsidP="001F68AD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>Princip funkce kVp metru</w:t>
      </w:r>
    </w:p>
    <w:p w14:paraId="36E51652" w14:textId="0D962381" w:rsidR="001F68AD" w:rsidRPr="00CC43FF" w:rsidRDefault="001F68AD" w:rsidP="001F68AD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>Princip funkce zařízení stanovující</w:t>
      </w:r>
      <w:r>
        <w:rPr>
          <w:szCs w:val="20"/>
        </w:rPr>
        <w:t>ho</w:t>
      </w:r>
      <w:r w:rsidRPr="00CC43FF">
        <w:rPr>
          <w:szCs w:val="20"/>
        </w:rPr>
        <w:t xml:space="preserve"> polotloušťku z jedné expozice</w:t>
      </w:r>
    </w:p>
    <w:p w14:paraId="11C2EE89" w14:textId="6B4F2D8C" w:rsidR="009D2674" w:rsidRPr="00CC43FF" w:rsidRDefault="009D2674" w:rsidP="007631ED">
      <w:pPr>
        <w:numPr>
          <w:ilvl w:val="1"/>
          <w:numId w:val="49"/>
        </w:numPr>
        <w:jc w:val="both"/>
      </w:pPr>
      <w:r w:rsidRPr="00CC43FF">
        <w:t>5.4 Dozimetrie</w:t>
      </w:r>
      <w:r w:rsidR="006B3C7C">
        <w:t xml:space="preserve"> </w:t>
      </w:r>
      <w:r w:rsidR="006B3C7C" w:rsidRPr="00CC43FF">
        <w:t>+ 5.6 Reprodukovatelnost</w:t>
      </w:r>
    </w:p>
    <w:p w14:paraId="672146D5" w14:textId="77777777" w:rsidR="006B3C7C" w:rsidRPr="001F68AD" w:rsidRDefault="006B3C7C" w:rsidP="006B3C7C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 xml:space="preserve">Definice </w:t>
      </w:r>
      <w:proofErr w:type="gramStart"/>
      <w:r w:rsidRPr="00CC43FF">
        <w:rPr>
          <w:szCs w:val="20"/>
        </w:rPr>
        <w:t>v.k.</w:t>
      </w:r>
      <w:proofErr w:type="gramEnd"/>
    </w:p>
    <w:p w14:paraId="7E45BDAE" w14:textId="77777777" w:rsidR="009D2674" w:rsidRPr="00CC43FF" w:rsidRDefault="009D2674" w:rsidP="00E6178C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>Definice KAP, jeho výhody</w:t>
      </w:r>
    </w:p>
    <w:p w14:paraId="6911E430" w14:textId="29EAF334" w:rsidR="009D2674" w:rsidRPr="00CC43FF" w:rsidRDefault="009D2674" w:rsidP="00E6178C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>Princip polovodičového detektoru</w:t>
      </w:r>
    </w:p>
    <w:p w14:paraId="6CDE743D" w14:textId="3580E1EA" w:rsidR="001F68AD" w:rsidRDefault="001F68AD" w:rsidP="001F68AD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1F68AD">
        <w:rPr>
          <w:szCs w:val="20"/>
        </w:rPr>
        <w:t>Energetická závislost použitého dozimetru</w:t>
      </w:r>
    </w:p>
    <w:p w14:paraId="52D223E2" w14:textId="77777777" w:rsidR="00137A82" w:rsidRPr="00CC43FF" w:rsidRDefault="00137A82" w:rsidP="00137A82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>
        <w:rPr>
          <w:szCs w:val="20"/>
        </w:rPr>
        <w:t>Ověření a kalibrace měřidel</w:t>
      </w:r>
    </w:p>
    <w:p w14:paraId="6A6FCAA9" w14:textId="5DBEAC28" w:rsidR="001F68AD" w:rsidRPr="001F68AD" w:rsidRDefault="001F68AD" w:rsidP="001F68AD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>Korekce na tlak a teplotu</w:t>
      </w:r>
    </w:p>
    <w:p w14:paraId="3D360363" w14:textId="77777777" w:rsidR="009D2674" w:rsidRDefault="009D2674" w:rsidP="007631ED">
      <w:pPr>
        <w:numPr>
          <w:ilvl w:val="1"/>
          <w:numId w:val="49"/>
        </w:numPr>
        <w:jc w:val="both"/>
      </w:pPr>
      <w:r w:rsidRPr="00CC43FF">
        <w:t>5.5 Vymezení rtg pole</w:t>
      </w:r>
    </w:p>
    <w:p w14:paraId="4FAA20A0" w14:textId="7487E2DE" w:rsidR="0013104A" w:rsidRPr="0013104A" w:rsidRDefault="0013104A" w:rsidP="0013104A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13104A">
        <w:rPr>
          <w:szCs w:val="20"/>
        </w:rPr>
        <w:t>Definice hranice rtg pole</w:t>
      </w:r>
    </w:p>
    <w:p w14:paraId="5C2CB2DF" w14:textId="77777777" w:rsidR="009D2674" w:rsidRPr="00CC43FF" w:rsidRDefault="009D2674" w:rsidP="007631ED">
      <w:pPr>
        <w:numPr>
          <w:ilvl w:val="1"/>
          <w:numId w:val="49"/>
        </w:numPr>
        <w:jc w:val="both"/>
      </w:pPr>
      <w:r w:rsidRPr="00CC43FF">
        <w:t>5.7 Hodnocení obrazu</w:t>
      </w:r>
    </w:p>
    <w:p w14:paraId="39D700E9" w14:textId="77777777" w:rsidR="009D2674" w:rsidRPr="00CC43FF" w:rsidRDefault="009D2674" w:rsidP="009D2674">
      <w:pPr>
        <w:pStyle w:val="Odstavecseseznamem"/>
        <w:ind w:left="567"/>
        <w:jc w:val="both"/>
        <w:rPr>
          <w:szCs w:val="20"/>
        </w:rPr>
      </w:pPr>
    </w:p>
    <w:p w14:paraId="084AB3B4" w14:textId="77777777" w:rsidR="009D2674" w:rsidRPr="007631ED" w:rsidRDefault="009D2674" w:rsidP="007631ED">
      <w:pPr>
        <w:numPr>
          <w:ilvl w:val="0"/>
          <w:numId w:val="49"/>
        </w:numPr>
        <w:jc w:val="both"/>
        <w:rPr>
          <w:b/>
          <w:u w:val="single"/>
        </w:rPr>
      </w:pPr>
      <w:r w:rsidRPr="007631ED">
        <w:rPr>
          <w:b/>
          <w:u w:val="single"/>
        </w:rPr>
        <w:t>Skiagrafické a skiaskopické rentgenové zařízení</w:t>
      </w:r>
    </w:p>
    <w:p w14:paraId="1B302948" w14:textId="0EDFB925" w:rsidR="009D2674" w:rsidRPr="00CC43FF" w:rsidRDefault="009D2674" w:rsidP="007631ED">
      <w:pPr>
        <w:numPr>
          <w:ilvl w:val="1"/>
          <w:numId w:val="49"/>
        </w:numPr>
        <w:jc w:val="both"/>
      </w:pPr>
      <w:r w:rsidRPr="00CC43FF">
        <w:t xml:space="preserve">5.2 + 6.2 Napětí rentgenky + </w:t>
      </w:r>
      <w:r w:rsidR="00545C60">
        <w:t>5.3</w:t>
      </w:r>
      <w:r w:rsidR="00545C60" w:rsidRPr="00CC43FF">
        <w:t xml:space="preserve"> Polotloušťka</w:t>
      </w:r>
      <w:r w:rsidR="00545C60">
        <w:t xml:space="preserve"> +</w:t>
      </w:r>
      <w:r w:rsidR="00545C60" w:rsidRPr="00CC43FF">
        <w:t xml:space="preserve"> </w:t>
      </w:r>
      <w:r w:rsidRPr="00CC43FF">
        <w:t>5.10 Expoziční čas</w:t>
      </w:r>
      <w:r w:rsidR="00545C60">
        <w:t xml:space="preserve"> + 6.3 Polotloušťka</w:t>
      </w:r>
    </w:p>
    <w:p w14:paraId="21AC60C3" w14:textId="78EFE3B0" w:rsidR="009D2674" w:rsidRPr="00CC43FF" w:rsidRDefault="009D2674" w:rsidP="00E6178C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>Princip funkce kVp metru</w:t>
      </w:r>
      <w:r w:rsidR="00B70356">
        <w:rPr>
          <w:szCs w:val="20"/>
        </w:rPr>
        <w:t>, důvod g</w:t>
      </w:r>
      <w:r w:rsidRPr="00CC43FF">
        <w:rPr>
          <w:szCs w:val="20"/>
        </w:rPr>
        <w:t>eometrie měření s kVp metrem</w:t>
      </w:r>
    </w:p>
    <w:p w14:paraId="234D4081" w14:textId="25FECA07" w:rsidR="00B70356" w:rsidRDefault="00B70356" w:rsidP="00E6178C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>
        <w:rPr>
          <w:szCs w:val="20"/>
        </w:rPr>
        <w:t>Definice expozičního času</w:t>
      </w:r>
    </w:p>
    <w:p w14:paraId="3EEA0D3E" w14:textId="7C3E7BC7" w:rsidR="0013104A" w:rsidRDefault="0013104A" w:rsidP="00E6178C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>
        <w:rPr>
          <w:szCs w:val="20"/>
        </w:rPr>
        <w:t>Význam a důvod tolerance testu krátkého expozičního času</w:t>
      </w:r>
    </w:p>
    <w:p w14:paraId="2D78DEDB" w14:textId="46F6759D" w:rsidR="0013104A" w:rsidRPr="00CC43FF" w:rsidRDefault="0013104A" w:rsidP="00E6178C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>
        <w:rPr>
          <w:szCs w:val="20"/>
        </w:rPr>
        <w:t>Druhy generátorů rtg záření, zvlnění</w:t>
      </w:r>
    </w:p>
    <w:p w14:paraId="13073F2E" w14:textId="4AC3B2A6" w:rsidR="00B70356" w:rsidRDefault="001F68AD" w:rsidP="00B70356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>Princip funkce zařízení stanovující</w:t>
      </w:r>
      <w:r>
        <w:rPr>
          <w:szCs w:val="20"/>
        </w:rPr>
        <w:t>ho</w:t>
      </w:r>
      <w:r w:rsidRPr="00CC43FF">
        <w:rPr>
          <w:szCs w:val="20"/>
        </w:rPr>
        <w:t xml:space="preserve"> polotloušťku z jedné expozice</w:t>
      </w:r>
      <w:r w:rsidRPr="00B70356">
        <w:rPr>
          <w:szCs w:val="20"/>
        </w:rPr>
        <w:t xml:space="preserve"> </w:t>
      </w:r>
    </w:p>
    <w:p w14:paraId="3AB40FA0" w14:textId="28C8349C" w:rsidR="0013104A" w:rsidRDefault="0013104A" w:rsidP="00B70356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proofErr w:type="spellStart"/>
      <w:r>
        <w:rPr>
          <w:szCs w:val="20"/>
        </w:rPr>
        <w:t>Heel</w:t>
      </w:r>
      <w:proofErr w:type="spellEnd"/>
      <w:r>
        <w:rPr>
          <w:szCs w:val="20"/>
        </w:rPr>
        <w:t xml:space="preserve"> efekt</w:t>
      </w:r>
    </w:p>
    <w:p w14:paraId="23970317" w14:textId="0313D4C0" w:rsidR="0013104A" w:rsidRDefault="0013104A" w:rsidP="00B70356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>
        <w:rPr>
          <w:szCs w:val="20"/>
        </w:rPr>
        <w:t>Vliv polotloušťky na dávku pacienta</w:t>
      </w:r>
    </w:p>
    <w:p w14:paraId="2AD58206" w14:textId="36C8416B" w:rsidR="0013104A" w:rsidRDefault="0013104A" w:rsidP="00B70356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>
        <w:rPr>
          <w:szCs w:val="20"/>
        </w:rPr>
        <w:t>Vliv expozičních parametrů na polotloušťku</w:t>
      </w:r>
    </w:p>
    <w:p w14:paraId="78CEFA20" w14:textId="44F35317" w:rsidR="001B1C48" w:rsidRPr="00B70356" w:rsidRDefault="001B1C48" w:rsidP="00B70356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>
        <w:rPr>
          <w:szCs w:val="20"/>
        </w:rPr>
        <w:t>Definice první polotloušťky</w:t>
      </w:r>
    </w:p>
    <w:p w14:paraId="3CABE3B2" w14:textId="57B47E23" w:rsidR="009D2674" w:rsidRPr="00CC43FF" w:rsidRDefault="009D2674" w:rsidP="007631ED">
      <w:pPr>
        <w:numPr>
          <w:ilvl w:val="1"/>
          <w:numId w:val="49"/>
        </w:numPr>
        <w:jc w:val="both"/>
      </w:pPr>
      <w:r w:rsidRPr="00CC43FF">
        <w:t>5.4 + 6.4 Dozimetrie</w:t>
      </w:r>
      <w:r w:rsidR="00F55629">
        <w:t xml:space="preserve"> </w:t>
      </w:r>
    </w:p>
    <w:p w14:paraId="3C81B452" w14:textId="61E478DC" w:rsidR="009D2674" w:rsidRPr="00CC43FF" w:rsidRDefault="009D2674" w:rsidP="00E6178C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>Závislost hodnoty kermy na pozici v radiačním poli</w:t>
      </w:r>
    </w:p>
    <w:p w14:paraId="56EF8634" w14:textId="77777777" w:rsidR="009D2674" w:rsidRDefault="009D2674" w:rsidP="00E6178C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 xml:space="preserve">Odlišnost geometrie měření v případě rentgenky pod a nad stolem </w:t>
      </w:r>
    </w:p>
    <w:p w14:paraId="1939122A" w14:textId="7C54590E" w:rsidR="001F68AD" w:rsidRPr="001F68AD" w:rsidRDefault="001F68AD" w:rsidP="001F68AD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1F68AD">
        <w:rPr>
          <w:szCs w:val="20"/>
        </w:rPr>
        <w:t>Energetická závislost použitého dozimetru</w:t>
      </w:r>
    </w:p>
    <w:p w14:paraId="3DFC5F9E" w14:textId="049AE7B3" w:rsidR="009D2674" w:rsidRPr="00CC43FF" w:rsidRDefault="009D2674" w:rsidP="007631ED">
      <w:pPr>
        <w:numPr>
          <w:ilvl w:val="1"/>
          <w:numId w:val="49"/>
        </w:numPr>
        <w:jc w:val="both"/>
      </w:pPr>
      <w:r w:rsidRPr="00CC43FF">
        <w:t xml:space="preserve">5.5 </w:t>
      </w:r>
      <w:r w:rsidR="00545C60" w:rsidRPr="00CC43FF">
        <w:t xml:space="preserve">Vymezení rtg pole </w:t>
      </w:r>
      <w:r w:rsidRPr="00CC43FF">
        <w:t xml:space="preserve">+ </w:t>
      </w:r>
      <w:r w:rsidR="00545C60">
        <w:t xml:space="preserve">5.7 </w:t>
      </w:r>
      <w:r w:rsidR="00545C60" w:rsidRPr="00CC43FF">
        <w:t xml:space="preserve">Poměr zeslabení materiálu mezi pacientem a receptorem obrazu </w:t>
      </w:r>
      <w:r w:rsidR="00545C60">
        <w:t xml:space="preserve">+ </w:t>
      </w:r>
      <w:r w:rsidRPr="00CC43FF">
        <w:t>6.6 Vymezení rtg pole + 7.2 Zaměření řezné roviny</w:t>
      </w:r>
    </w:p>
    <w:p w14:paraId="08A3AC97" w14:textId="77777777" w:rsidR="001B1C48" w:rsidRDefault="001B1C48" w:rsidP="001B1C48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13104A">
        <w:rPr>
          <w:szCs w:val="20"/>
        </w:rPr>
        <w:t>Definice hranice rtg pole</w:t>
      </w:r>
    </w:p>
    <w:p w14:paraId="15ED0B5D" w14:textId="41213253" w:rsidR="009D2674" w:rsidRPr="007631ED" w:rsidRDefault="009D2674" w:rsidP="007631ED">
      <w:pPr>
        <w:numPr>
          <w:ilvl w:val="1"/>
          <w:numId w:val="49"/>
        </w:numPr>
        <w:jc w:val="both"/>
      </w:pPr>
      <w:r w:rsidRPr="007631ED">
        <w:t>5.6 Linearita a reprodukovatelnost</w:t>
      </w:r>
      <w:r w:rsidR="00F55629" w:rsidRPr="007631ED">
        <w:t xml:space="preserve"> + 6.8 + 6.9 + 6.10 + 6.11 Dozimetrické testy skiaskopie</w:t>
      </w:r>
    </w:p>
    <w:p w14:paraId="1F43E9D5" w14:textId="77777777" w:rsidR="001F68AD" w:rsidRPr="007631ED" w:rsidRDefault="001F68AD" w:rsidP="001F68AD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7631ED">
        <w:rPr>
          <w:szCs w:val="20"/>
        </w:rPr>
        <w:t xml:space="preserve">Definice </w:t>
      </w:r>
      <w:proofErr w:type="gramStart"/>
      <w:r w:rsidRPr="007631ED">
        <w:rPr>
          <w:szCs w:val="20"/>
        </w:rPr>
        <w:t>v.k.</w:t>
      </w:r>
      <w:proofErr w:type="gramEnd"/>
    </w:p>
    <w:p w14:paraId="3399C206" w14:textId="60B2EA50" w:rsidR="00137A82" w:rsidRPr="007631ED" w:rsidRDefault="00137A82" w:rsidP="00137A82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7631ED">
        <w:rPr>
          <w:szCs w:val="20"/>
        </w:rPr>
        <w:t>Princip polovodičového dozimetru</w:t>
      </w:r>
    </w:p>
    <w:p w14:paraId="5823D421" w14:textId="3DBE1BF0" w:rsidR="009D2674" w:rsidRPr="007631ED" w:rsidRDefault="009D2674" w:rsidP="007631ED">
      <w:pPr>
        <w:numPr>
          <w:ilvl w:val="1"/>
          <w:numId w:val="49"/>
        </w:numPr>
        <w:jc w:val="both"/>
      </w:pPr>
      <w:r w:rsidRPr="007631ED">
        <w:t>5.8 Expoziční automatika</w:t>
      </w:r>
      <w:r w:rsidR="00F55629" w:rsidRPr="007631ED">
        <w:t xml:space="preserve"> + 6.5 AERC</w:t>
      </w:r>
    </w:p>
    <w:p w14:paraId="2270733C" w14:textId="44005320" w:rsidR="00011236" w:rsidRPr="007631ED" w:rsidRDefault="00011236" w:rsidP="00011236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7631ED">
        <w:rPr>
          <w:szCs w:val="20"/>
        </w:rPr>
        <w:t>Důvody nehomogenit pole</w:t>
      </w:r>
    </w:p>
    <w:p w14:paraId="718DC9D5" w14:textId="73CEA62A" w:rsidR="009D2674" w:rsidRPr="007631ED" w:rsidRDefault="009D2674" w:rsidP="007631ED">
      <w:pPr>
        <w:numPr>
          <w:ilvl w:val="1"/>
          <w:numId w:val="49"/>
        </w:numPr>
        <w:jc w:val="both"/>
      </w:pPr>
      <w:r w:rsidRPr="007631ED">
        <w:t xml:space="preserve">5.9 </w:t>
      </w:r>
      <w:r w:rsidR="00F10056" w:rsidRPr="007631ED">
        <w:t xml:space="preserve">+ 6.12 + 7.3 </w:t>
      </w:r>
      <w:r w:rsidRPr="007631ED">
        <w:t>Posouzení obrazu</w:t>
      </w:r>
    </w:p>
    <w:p w14:paraId="4513CE35" w14:textId="10D7D4B5" w:rsidR="00B70356" w:rsidRPr="007631ED" w:rsidRDefault="00B70356" w:rsidP="00E6178C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7631ED">
        <w:rPr>
          <w:szCs w:val="20"/>
        </w:rPr>
        <w:t>Vliv velikosti ohniska na prostorové rozlišení</w:t>
      </w:r>
    </w:p>
    <w:p w14:paraId="473EEA40" w14:textId="4307EFCE" w:rsidR="00137A82" w:rsidRPr="007631ED" w:rsidRDefault="009D2674" w:rsidP="00137A82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7631ED">
        <w:rPr>
          <w:szCs w:val="20"/>
        </w:rPr>
        <w:t xml:space="preserve">Důvod </w:t>
      </w:r>
      <w:r w:rsidR="00B70356" w:rsidRPr="007631ED">
        <w:rPr>
          <w:szCs w:val="20"/>
        </w:rPr>
        <w:t>zvětšování obrazu při vyhodnocování prostorového rozlišení</w:t>
      </w:r>
    </w:p>
    <w:p w14:paraId="3B8F98B4" w14:textId="0EE20563" w:rsidR="00F10056" w:rsidRPr="007631ED" w:rsidRDefault="00F10056" w:rsidP="00137A82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7631ED">
        <w:rPr>
          <w:szCs w:val="20"/>
        </w:rPr>
        <w:t>Důvod natočení pomůcky pro vysoký kontrast o 45 °</w:t>
      </w:r>
    </w:p>
    <w:p w14:paraId="4DB3494C" w14:textId="77777777" w:rsidR="009D2674" w:rsidRPr="00CC43FF" w:rsidRDefault="009D2674" w:rsidP="007631ED">
      <w:pPr>
        <w:numPr>
          <w:ilvl w:val="1"/>
          <w:numId w:val="49"/>
        </w:numPr>
        <w:jc w:val="both"/>
      </w:pPr>
      <w:r w:rsidRPr="00CC43FF">
        <w:t>10 Měření neužitečného záření</w:t>
      </w:r>
    </w:p>
    <w:p w14:paraId="720FCECF" w14:textId="77777777" w:rsidR="009D2674" w:rsidRPr="00CC43FF" w:rsidRDefault="009D2674" w:rsidP="00E6178C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>Úhlové rozložení rozptýleného záření</w:t>
      </w:r>
    </w:p>
    <w:p w14:paraId="637DD21C" w14:textId="00D13A46" w:rsidR="009D2674" w:rsidRDefault="009D2674" w:rsidP="00E6178C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>Vliv expozičních parametrů na poměr rozptýleného záření</w:t>
      </w:r>
    </w:p>
    <w:p w14:paraId="04C5D17A" w14:textId="3401D970" w:rsidR="0013104A" w:rsidRPr="00CC43FF" w:rsidRDefault="0013104A" w:rsidP="00E6178C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>
        <w:rPr>
          <w:szCs w:val="20"/>
        </w:rPr>
        <w:t>Ověření a kalibrace měřidel</w:t>
      </w:r>
    </w:p>
    <w:p w14:paraId="6CF26033" w14:textId="77777777" w:rsidR="009D2674" w:rsidRPr="00CC43FF" w:rsidRDefault="009D2674" w:rsidP="009D2674">
      <w:pPr>
        <w:pStyle w:val="Odstavecseseznamem"/>
        <w:jc w:val="both"/>
        <w:rPr>
          <w:szCs w:val="20"/>
        </w:rPr>
      </w:pPr>
    </w:p>
    <w:p w14:paraId="2961712D" w14:textId="77777777" w:rsidR="009D2674" w:rsidRPr="007631ED" w:rsidRDefault="009D2674" w:rsidP="007631ED">
      <w:pPr>
        <w:numPr>
          <w:ilvl w:val="0"/>
          <w:numId w:val="49"/>
        </w:numPr>
        <w:jc w:val="both"/>
        <w:rPr>
          <w:b/>
          <w:u w:val="single"/>
        </w:rPr>
      </w:pPr>
      <w:r w:rsidRPr="007631ED">
        <w:rPr>
          <w:b/>
          <w:u w:val="single"/>
        </w:rPr>
        <w:t>Skiagraficko-skiaskopické rentgenové zařízení vybavené funkcí DSA</w:t>
      </w:r>
    </w:p>
    <w:p w14:paraId="1A3F8D83" w14:textId="47329320" w:rsidR="009D2674" w:rsidRDefault="009D2674" w:rsidP="007631ED">
      <w:pPr>
        <w:numPr>
          <w:ilvl w:val="1"/>
          <w:numId w:val="49"/>
        </w:numPr>
        <w:jc w:val="both"/>
      </w:pPr>
      <w:r w:rsidRPr="00CC43FF">
        <w:t xml:space="preserve"> 8.2 Kerma v rovině receptoru obrazu při DSA + 8.3 Vstupní povrchová kerma při DSA</w:t>
      </w:r>
    </w:p>
    <w:p w14:paraId="7610F775" w14:textId="77777777" w:rsidR="001F68AD" w:rsidRPr="00CC43FF" w:rsidRDefault="001F68AD" w:rsidP="001F68AD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 xml:space="preserve">Energetická závislost </w:t>
      </w:r>
      <w:r>
        <w:rPr>
          <w:szCs w:val="20"/>
        </w:rPr>
        <w:t>použitého dozimetru</w:t>
      </w:r>
    </w:p>
    <w:p w14:paraId="57BDEE89" w14:textId="2C74E2B3" w:rsidR="00B70356" w:rsidRDefault="00B70356" w:rsidP="00B70356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>
        <w:rPr>
          <w:szCs w:val="20"/>
        </w:rPr>
        <w:t>Přepočet kermy do jiné vzdálenosti</w:t>
      </w:r>
    </w:p>
    <w:p w14:paraId="4738CB33" w14:textId="68D83AF7" w:rsidR="001F68AD" w:rsidRPr="00B70356" w:rsidRDefault="001F68AD" w:rsidP="00B70356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>Korekce na tlak a teplotu</w:t>
      </w:r>
    </w:p>
    <w:p w14:paraId="13249CFB" w14:textId="77777777" w:rsidR="009D2674" w:rsidRPr="00CC43FF" w:rsidRDefault="009D2674" w:rsidP="007631ED">
      <w:pPr>
        <w:numPr>
          <w:ilvl w:val="1"/>
          <w:numId w:val="49"/>
        </w:numPr>
        <w:jc w:val="both"/>
      </w:pPr>
      <w:r w:rsidRPr="00CC43FF">
        <w:t>8.4 Dynamický rozsah + 8.5 DSA citlivost kontrastu + 8.6 DSA prostorové rozlišení</w:t>
      </w:r>
    </w:p>
    <w:p w14:paraId="7EA6FA1C" w14:textId="77777777" w:rsidR="009D2674" w:rsidRPr="00CC43FF" w:rsidRDefault="009D2674" w:rsidP="009D2674">
      <w:pPr>
        <w:pStyle w:val="Odstavecseseznamem"/>
        <w:ind w:left="567"/>
        <w:jc w:val="both"/>
        <w:rPr>
          <w:szCs w:val="20"/>
        </w:rPr>
      </w:pPr>
    </w:p>
    <w:p w14:paraId="66D5F576" w14:textId="77777777" w:rsidR="009D2674" w:rsidRPr="007631ED" w:rsidRDefault="009D2674" w:rsidP="007631ED">
      <w:pPr>
        <w:numPr>
          <w:ilvl w:val="0"/>
          <w:numId w:val="49"/>
        </w:numPr>
        <w:jc w:val="both"/>
        <w:rPr>
          <w:b/>
          <w:u w:val="single"/>
        </w:rPr>
      </w:pPr>
      <w:r w:rsidRPr="007631ED">
        <w:rPr>
          <w:b/>
          <w:u w:val="single"/>
        </w:rPr>
        <w:t>Zařízení výpočetní tomografie</w:t>
      </w:r>
    </w:p>
    <w:p w14:paraId="3936A249" w14:textId="7A4300C6" w:rsidR="009D2674" w:rsidRPr="00CC43FF" w:rsidRDefault="006B3C7C" w:rsidP="007631ED">
      <w:pPr>
        <w:numPr>
          <w:ilvl w:val="1"/>
          <w:numId w:val="49"/>
        </w:numPr>
        <w:jc w:val="both"/>
      </w:pPr>
      <w:r>
        <w:t>P</w:t>
      </w:r>
      <w:r w:rsidR="009D2674" w:rsidRPr="00CC43FF">
        <w:t xml:space="preserve">olohování podpěry pacienta, přesnost nastavování polohy pacienta laserem a </w:t>
      </w:r>
      <w:proofErr w:type="spellStart"/>
      <w:r w:rsidR="009D2674" w:rsidRPr="00CC43FF">
        <w:t>topogramem</w:t>
      </w:r>
      <w:proofErr w:type="spellEnd"/>
      <w:r w:rsidR="009D2674" w:rsidRPr="00CC43FF">
        <w:t xml:space="preserve">, zaměřovací kříž, úhel sklonu </w:t>
      </w:r>
      <w:proofErr w:type="spellStart"/>
      <w:r w:rsidR="009D2674" w:rsidRPr="00CC43FF">
        <w:t>gantry</w:t>
      </w:r>
      <w:proofErr w:type="spellEnd"/>
      <w:r>
        <w:t>,</w:t>
      </w:r>
      <w:r w:rsidRPr="006B3C7C">
        <w:t xml:space="preserve"> </w:t>
      </w:r>
      <w:r>
        <w:t>n</w:t>
      </w:r>
      <w:r w:rsidRPr="00CC43FF">
        <w:t>apětí rentgenky</w:t>
      </w:r>
    </w:p>
    <w:p w14:paraId="7FFC8C01" w14:textId="77777777" w:rsidR="009D2674" w:rsidRDefault="009D2674" w:rsidP="007631ED">
      <w:pPr>
        <w:numPr>
          <w:ilvl w:val="1"/>
          <w:numId w:val="49"/>
        </w:numPr>
        <w:jc w:val="both"/>
      </w:pPr>
      <w:r w:rsidRPr="00CC43FF">
        <w:t>CTDI</w:t>
      </w:r>
    </w:p>
    <w:p w14:paraId="3D1EF9D3" w14:textId="67621EE8" w:rsidR="00B70356" w:rsidRDefault="00B70356" w:rsidP="00B70356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B70356">
        <w:rPr>
          <w:szCs w:val="20"/>
        </w:rPr>
        <w:t>Definice CTDI</w:t>
      </w:r>
    </w:p>
    <w:p w14:paraId="57ACC188" w14:textId="45D47181" w:rsidR="0013104A" w:rsidRDefault="0013104A" w:rsidP="00B70356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>
        <w:rPr>
          <w:szCs w:val="20"/>
        </w:rPr>
        <w:t xml:space="preserve">Rozdíl mezi </w:t>
      </w:r>
      <w:proofErr w:type="spellStart"/>
      <w:r>
        <w:rPr>
          <w:szCs w:val="20"/>
        </w:rPr>
        <w:t>CTDI</w:t>
      </w:r>
      <w:r w:rsidRPr="0013104A">
        <w:rPr>
          <w:szCs w:val="20"/>
          <w:vertAlign w:val="subscript"/>
        </w:rPr>
        <w:t>w</w:t>
      </w:r>
      <w:proofErr w:type="spellEnd"/>
      <w:r>
        <w:rPr>
          <w:szCs w:val="20"/>
        </w:rPr>
        <w:t xml:space="preserve"> a </w:t>
      </w:r>
      <w:proofErr w:type="spellStart"/>
      <w:r>
        <w:rPr>
          <w:szCs w:val="20"/>
        </w:rPr>
        <w:t>CTDI</w:t>
      </w:r>
      <w:r w:rsidRPr="0013104A">
        <w:rPr>
          <w:szCs w:val="20"/>
          <w:vertAlign w:val="subscript"/>
        </w:rPr>
        <w:t>vol</w:t>
      </w:r>
      <w:proofErr w:type="spellEnd"/>
    </w:p>
    <w:p w14:paraId="19895D7E" w14:textId="79C9D981" w:rsidR="0013104A" w:rsidRDefault="0013104A" w:rsidP="00B70356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>
        <w:rPr>
          <w:szCs w:val="20"/>
        </w:rPr>
        <w:t xml:space="preserve">Jak se mění </w:t>
      </w:r>
      <w:proofErr w:type="spellStart"/>
      <w:r>
        <w:rPr>
          <w:szCs w:val="20"/>
        </w:rPr>
        <w:t>CTDI</w:t>
      </w:r>
      <w:r w:rsidRPr="0013104A">
        <w:rPr>
          <w:szCs w:val="20"/>
          <w:vertAlign w:val="subscript"/>
        </w:rPr>
        <w:t>w</w:t>
      </w:r>
      <w:proofErr w:type="spellEnd"/>
      <w:r>
        <w:rPr>
          <w:szCs w:val="20"/>
        </w:rPr>
        <w:t xml:space="preserve"> s napětím, tloušťkou řezu a velikostí fantomu</w:t>
      </w:r>
    </w:p>
    <w:p w14:paraId="62B78664" w14:textId="77777777" w:rsidR="00137A82" w:rsidRPr="00CC43FF" w:rsidRDefault="00137A82" w:rsidP="00137A82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>
        <w:rPr>
          <w:szCs w:val="20"/>
        </w:rPr>
        <w:t>Ověření a kalibrace měřidel</w:t>
      </w:r>
    </w:p>
    <w:p w14:paraId="0890EAED" w14:textId="2A031843" w:rsidR="001F68AD" w:rsidRPr="001F68AD" w:rsidRDefault="001F68AD" w:rsidP="001F68AD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1F68AD">
        <w:rPr>
          <w:szCs w:val="20"/>
        </w:rPr>
        <w:t>Kalibrace CT komory</w:t>
      </w:r>
    </w:p>
    <w:p w14:paraId="1693F921" w14:textId="77777777" w:rsidR="009D2674" w:rsidRDefault="009D2674" w:rsidP="007631ED">
      <w:pPr>
        <w:numPr>
          <w:ilvl w:val="1"/>
          <w:numId w:val="49"/>
        </w:numPr>
        <w:jc w:val="both"/>
      </w:pPr>
      <w:r w:rsidRPr="00CC43FF">
        <w:t xml:space="preserve">Rozlišení při vysokém kontrastu, Point </w:t>
      </w:r>
      <w:proofErr w:type="spellStart"/>
      <w:r w:rsidRPr="00CC43FF">
        <w:t>Spread</w:t>
      </w:r>
      <w:proofErr w:type="spellEnd"/>
      <w:r w:rsidRPr="00CC43FF">
        <w:t xml:space="preserve"> </w:t>
      </w:r>
      <w:proofErr w:type="spellStart"/>
      <w:r w:rsidRPr="00CC43FF">
        <w:t>Function</w:t>
      </w:r>
      <w:proofErr w:type="spellEnd"/>
      <w:r w:rsidRPr="00CC43FF">
        <w:t xml:space="preserve">, </w:t>
      </w:r>
      <w:proofErr w:type="spellStart"/>
      <w:r w:rsidRPr="00CC43FF">
        <w:t>Edge</w:t>
      </w:r>
      <w:proofErr w:type="spellEnd"/>
      <w:r w:rsidRPr="00CC43FF">
        <w:t xml:space="preserve"> </w:t>
      </w:r>
      <w:proofErr w:type="spellStart"/>
      <w:r w:rsidRPr="00CC43FF">
        <w:t>Spread</w:t>
      </w:r>
      <w:proofErr w:type="spellEnd"/>
      <w:r w:rsidRPr="00CC43FF">
        <w:t xml:space="preserve"> </w:t>
      </w:r>
      <w:proofErr w:type="spellStart"/>
      <w:r w:rsidRPr="00CC43FF">
        <w:t>Function</w:t>
      </w:r>
      <w:proofErr w:type="spellEnd"/>
      <w:r w:rsidRPr="00CC43FF">
        <w:t>, rozlišení při nízkém kontrastu</w:t>
      </w:r>
    </w:p>
    <w:p w14:paraId="7AA64878" w14:textId="552BC907" w:rsidR="00EE7BFF" w:rsidRPr="00EE7BFF" w:rsidRDefault="00EE7BFF" w:rsidP="00EE7BFF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EE7BFF">
        <w:rPr>
          <w:szCs w:val="20"/>
        </w:rPr>
        <w:t>Definice MTF</w:t>
      </w:r>
    </w:p>
    <w:p w14:paraId="58371BA1" w14:textId="0BCBEDB5" w:rsidR="00EE7BFF" w:rsidRPr="00EE7BFF" w:rsidRDefault="00EE7BFF" w:rsidP="00EE7BFF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EE7BFF">
        <w:rPr>
          <w:szCs w:val="20"/>
        </w:rPr>
        <w:t>Definice PSF</w:t>
      </w:r>
    </w:p>
    <w:p w14:paraId="4E795F5E" w14:textId="77777777" w:rsidR="009D2674" w:rsidRPr="00CC43FF" w:rsidRDefault="009D2674" w:rsidP="007631ED">
      <w:pPr>
        <w:numPr>
          <w:ilvl w:val="1"/>
          <w:numId w:val="49"/>
        </w:numPr>
        <w:jc w:val="both"/>
      </w:pPr>
      <w:r w:rsidRPr="00CC43FF">
        <w:t>CT profil kermy, tloušťka řezu</w:t>
      </w:r>
    </w:p>
    <w:p w14:paraId="214C80C7" w14:textId="77777777" w:rsidR="009D2674" w:rsidRDefault="009D2674" w:rsidP="007631ED">
      <w:pPr>
        <w:numPr>
          <w:ilvl w:val="1"/>
          <w:numId w:val="49"/>
        </w:numPr>
        <w:jc w:val="both"/>
      </w:pPr>
      <w:r w:rsidRPr="00CC43FF">
        <w:t>Šum, střední CT číslo, artefakty, homogenita</w:t>
      </w:r>
    </w:p>
    <w:p w14:paraId="61111ACC" w14:textId="2CFEF0D5" w:rsidR="00EE7BFF" w:rsidRPr="00EE7BFF" w:rsidRDefault="00EE7BFF" w:rsidP="00EE7BFF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EE7BFF">
        <w:rPr>
          <w:szCs w:val="20"/>
        </w:rPr>
        <w:t>Vliv zobrazení naskenovaného obrazu na viditelnost artefaktů</w:t>
      </w:r>
    </w:p>
    <w:p w14:paraId="683DFC24" w14:textId="4B69E99B" w:rsidR="00EE7BFF" w:rsidRPr="00EE7BFF" w:rsidRDefault="00EE7BFF" w:rsidP="00EE7BFF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EE7BFF">
        <w:rPr>
          <w:szCs w:val="20"/>
        </w:rPr>
        <w:t>Definice WW a WL</w:t>
      </w:r>
    </w:p>
    <w:p w14:paraId="0EF50DCA" w14:textId="77777777" w:rsidR="009D2674" w:rsidRPr="00CC43FF" w:rsidRDefault="009D2674" w:rsidP="009D2674">
      <w:pPr>
        <w:jc w:val="both"/>
      </w:pPr>
    </w:p>
    <w:p w14:paraId="6A1EBA66" w14:textId="77777777" w:rsidR="009D2674" w:rsidRPr="007631ED" w:rsidRDefault="009D2674" w:rsidP="007631ED">
      <w:pPr>
        <w:numPr>
          <w:ilvl w:val="0"/>
          <w:numId w:val="49"/>
        </w:numPr>
        <w:jc w:val="both"/>
        <w:rPr>
          <w:b/>
          <w:u w:val="single"/>
        </w:rPr>
      </w:pPr>
      <w:r w:rsidRPr="007631ED">
        <w:rPr>
          <w:b/>
          <w:u w:val="single"/>
        </w:rPr>
        <w:t>Mamografické rentgenové zařízení</w:t>
      </w:r>
    </w:p>
    <w:p w14:paraId="6BBCC624" w14:textId="77777777" w:rsidR="009D2674" w:rsidRPr="00CC43FF" w:rsidRDefault="009D2674" w:rsidP="007631ED">
      <w:pPr>
        <w:numPr>
          <w:ilvl w:val="1"/>
          <w:numId w:val="49"/>
        </w:numPr>
        <w:jc w:val="both"/>
      </w:pPr>
      <w:r w:rsidRPr="00CC43FF">
        <w:t>Napětí rentgenky, polotloušťka</w:t>
      </w:r>
    </w:p>
    <w:p w14:paraId="44526FE2" w14:textId="77777777" w:rsidR="001F68AD" w:rsidRDefault="001F68AD" w:rsidP="001F68AD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>Princip funkce kVp metru</w:t>
      </w:r>
    </w:p>
    <w:p w14:paraId="50A9748D" w14:textId="0FE934CB" w:rsidR="001F68AD" w:rsidRPr="00CC43FF" w:rsidRDefault="001F68AD" w:rsidP="001F68AD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>Princip funkce zařízení stanovující</w:t>
      </w:r>
      <w:r>
        <w:rPr>
          <w:szCs w:val="20"/>
        </w:rPr>
        <w:t>ho</w:t>
      </w:r>
      <w:r w:rsidRPr="00CC43FF">
        <w:rPr>
          <w:szCs w:val="20"/>
        </w:rPr>
        <w:t xml:space="preserve"> polotloušťku z jedné expozice</w:t>
      </w:r>
    </w:p>
    <w:p w14:paraId="440A4C03" w14:textId="69E3AA4A" w:rsidR="009D2674" w:rsidRPr="00CC43FF" w:rsidRDefault="009D2674" w:rsidP="007631ED">
      <w:pPr>
        <w:numPr>
          <w:ilvl w:val="1"/>
          <w:numId w:val="49"/>
        </w:numPr>
        <w:jc w:val="both"/>
      </w:pPr>
      <w:r w:rsidRPr="00CC43FF">
        <w:t>Vymezení rtg pole</w:t>
      </w:r>
      <w:r w:rsidR="006B3C7C">
        <w:t>,</w:t>
      </w:r>
      <w:r w:rsidR="006B3C7C" w:rsidRPr="006B3C7C">
        <w:t xml:space="preserve"> </w:t>
      </w:r>
      <w:r w:rsidR="006B3C7C" w:rsidRPr="00CC43FF">
        <w:t>kompresní zařízení</w:t>
      </w:r>
    </w:p>
    <w:p w14:paraId="25928F26" w14:textId="77777777" w:rsidR="001B1C48" w:rsidRDefault="001B1C48" w:rsidP="001B1C48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13104A">
        <w:rPr>
          <w:szCs w:val="20"/>
        </w:rPr>
        <w:t>Definice hranice rtg pole</w:t>
      </w:r>
    </w:p>
    <w:p w14:paraId="5A12EF85" w14:textId="77777777" w:rsidR="009D2674" w:rsidRDefault="009D2674" w:rsidP="007631ED">
      <w:pPr>
        <w:numPr>
          <w:ilvl w:val="1"/>
          <w:numId w:val="49"/>
        </w:numPr>
        <w:jc w:val="both"/>
      </w:pPr>
      <w:r w:rsidRPr="00CC43FF">
        <w:t>Reprodukovatelnost radiačního výstupu, poměr zeslabení materiálu mezi pacientem a receptorem obrazu</w:t>
      </w:r>
    </w:p>
    <w:p w14:paraId="53934970" w14:textId="5475335D" w:rsidR="001B1C48" w:rsidRPr="001B1C48" w:rsidRDefault="001B1C48" w:rsidP="001B1C48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1B1C48">
        <w:rPr>
          <w:szCs w:val="20"/>
        </w:rPr>
        <w:t xml:space="preserve">Definice </w:t>
      </w:r>
      <w:proofErr w:type="gramStart"/>
      <w:r w:rsidRPr="001B1C48">
        <w:rPr>
          <w:szCs w:val="20"/>
        </w:rPr>
        <w:t>v.k.</w:t>
      </w:r>
      <w:proofErr w:type="gramEnd"/>
    </w:p>
    <w:p w14:paraId="237BB8C1" w14:textId="77777777" w:rsidR="009D2674" w:rsidRPr="00CC43FF" w:rsidRDefault="009D2674" w:rsidP="007631ED">
      <w:pPr>
        <w:numPr>
          <w:ilvl w:val="1"/>
          <w:numId w:val="49"/>
        </w:numPr>
        <w:jc w:val="both"/>
      </w:pPr>
      <w:r w:rsidRPr="00CC43FF">
        <w:t>Expoziční automat</w:t>
      </w:r>
    </w:p>
    <w:p w14:paraId="5C6B8C1E" w14:textId="77777777" w:rsidR="009D2674" w:rsidRPr="00CC43FF" w:rsidRDefault="009D2674" w:rsidP="007631ED">
      <w:pPr>
        <w:numPr>
          <w:ilvl w:val="1"/>
          <w:numId w:val="49"/>
        </w:numPr>
        <w:jc w:val="both"/>
      </w:pPr>
      <w:r w:rsidRPr="00CC43FF">
        <w:t>CNR</w:t>
      </w:r>
    </w:p>
    <w:p w14:paraId="24EB4A18" w14:textId="77777777" w:rsidR="009D2674" w:rsidRDefault="009D2674" w:rsidP="007631ED">
      <w:pPr>
        <w:numPr>
          <w:ilvl w:val="1"/>
          <w:numId w:val="49"/>
        </w:numPr>
        <w:jc w:val="both"/>
      </w:pPr>
      <w:r w:rsidRPr="00CC43FF">
        <w:t>Strukturální artefakty, prostorové rozlišení, nízkokontrastní detekovatelnost</w:t>
      </w:r>
    </w:p>
    <w:p w14:paraId="513134B3" w14:textId="425DD5DF" w:rsidR="00B70356" w:rsidRDefault="00B70356" w:rsidP="00B70356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B70356">
        <w:rPr>
          <w:szCs w:val="20"/>
        </w:rPr>
        <w:t>Důvod natočení pomůcky pro prostorové rozlišení o 45°</w:t>
      </w:r>
    </w:p>
    <w:p w14:paraId="0061D29B" w14:textId="43D92F18" w:rsidR="00137A82" w:rsidRPr="00B70356" w:rsidRDefault="00137A82" w:rsidP="00B70356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 xml:space="preserve">Důvod </w:t>
      </w:r>
      <w:r>
        <w:rPr>
          <w:szCs w:val="20"/>
        </w:rPr>
        <w:t>zvětšování obrazu při vyhodnocování prostorového rozlišení</w:t>
      </w:r>
    </w:p>
    <w:p w14:paraId="71864379" w14:textId="77777777" w:rsidR="009D2674" w:rsidRDefault="009D2674" w:rsidP="007631ED">
      <w:pPr>
        <w:numPr>
          <w:ilvl w:val="1"/>
          <w:numId w:val="49"/>
        </w:numPr>
        <w:jc w:val="both"/>
      </w:pPr>
      <w:r w:rsidRPr="00CC43FF">
        <w:t>Vstupní povrchová kerma, glandulární dávka</w:t>
      </w:r>
    </w:p>
    <w:p w14:paraId="77723723" w14:textId="04372BAD" w:rsidR="001B1C48" w:rsidRDefault="001B1C48" w:rsidP="001B1C48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>
        <w:rPr>
          <w:szCs w:val="20"/>
        </w:rPr>
        <w:t>E</w:t>
      </w:r>
      <w:r w:rsidRPr="001B1C48">
        <w:rPr>
          <w:szCs w:val="20"/>
        </w:rPr>
        <w:t>nergetická závislost použitého dozimetru</w:t>
      </w:r>
    </w:p>
    <w:p w14:paraId="10344EA3" w14:textId="41B97006" w:rsidR="001F68AD" w:rsidRDefault="001F68AD" w:rsidP="001B1C48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CC43FF">
        <w:rPr>
          <w:szCs w:val="20"/>
        </w:rPr>
        <w:t>Korekce na tlak a teplotu</w:t>
      </w:r>
    </w:p>
    <w:p w14:paraId="35AB9CBF" w14:textId="77777777" w:rsidR="00137A82" w:rsidRPr="00CC43FF" w:rsidRDefault="00137A82" w:rsidP="00137A82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>
        <w:rPr>
          <w:szCs w:val="20"/>
        </w:rPr>
        <w:t>Ověření a kalibrace měřidel</w:t>
      </w:r>
    </w:p>
    <w:p w14:paraId="05489A8E" w14:textId="7C73F877" w:rsidR="001F68AD" w:rsidRPr="001F68AD" w:rsidRDefault="001F68AD" w:rsidP="001F68AD">
      <w:pPr>
        <w:pStyle w:val="Odstavecseseznamem"/>
        <w:numPr>
          <w:ilvl w:val="0"/>
          <w:numId w:val="23"/>
        </w:numPr>
        <w:contextualSpacing/>
        <w:jc w:val="both"/>
        <w:rPr>
          <w:szCs w:val="20"/>
        </w:rPr>
      </w:pPr>
      <w:r w:rsidRPr="001F68AD">
        <w:rPr>
          <w:szCs w:val="20"/>
        </w:rPr>
        <w:t>Definice Ki</w:t>
      </w:r>
    </w:p>
    <w:p w14:paraId="46D7611B" w14:textId="77777777" w:rsidR="009D2674" w:rsidRPr="00CC43FF" w:rsidRDefault="009D2674" w:rsidP="007631ED">
      <w:pPr>
        <w:numPr>
          <w:ilvl w:val="1"/>
          <w:numId w:val="49"/>
        </w:numPr>
        <w:jc w:val="both"/>
      </w:pPr>
      <w:r w:rsidRPr="00CC43FF">
        <w:t>Displeje</w:t>
      </w:r>
      <w:bookmarkStart w:id="0" w:name="_GoBack"/>
      <w:bookmarkEnd w:id="0"/>
    </w:p>
    <w:sectPr w:rsidR="009D2674" w:rsidRPr="00CC43FF">
      <w:headerReference w:type="default" r:id="rId8"/>
      <w:footerReference w:type="default" r:id="rId9"/>
      <w:pgSz w:w="11907" w:h="16840" w:code="9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A8A36" w14:textId="77777777" w:rsidR="00F10056" w:rsidRDefault="00F10056">
      <w:r>
        <w:separator/>
      </w:r>
    </w:p>
  </w:endnote>
  <w:endnote w:type="continuationSeparator" w:id="0">
    <w:p w14:paraId="43A984BA" w14:textId="77777777" w:rsidR="00F10056" w:rsidRDefault="00F10056">
      <w:r>
        <w:continuationSeparator/>
      </w:r>
    </w:p>
  </w:endnote>
  <w:endnote w:type="continuationNotice" w:id="1">
    <w:p w14:paraId="46520DAC" w14:textId="77777777" w:rsidR="00F10056" w:rsidRDefault="00F100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23F54" w14:textId="77777777" w:rsidR="00F10056" w:rsidRDefault="00F10056"/>
  <w:p w14:paraId="2A5479B8" w14:textId="77777777" w:rsidR="00F10056" w:rsidRDefault="00F100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FD991" w14:textId="77777777" w:rsidR="00F10056" w:rsidRDefault="00F10056">
      <w:r>
        <w:separator/>
      </w:r>
    </w:p>
  </w:footnote>
  <w:footnote w:type="continuationSeparator" w:id="0">
    <w:p w14:paraId="33C88ECF" w14:textId="77777777" w:rsidR="00F10056" w:rsidRDefault="00F10056">
      <w:r>
        <w:continuationSeparator/>
      </w:r>
    </w:p>
  </w:footnote>
  <w:footnote w:type="continuationNotice" w:id="1">
    <w:p w14:paraId="260A2D77" w14:textId="77777777" w:rsidR="00F10056" w:rsidRDefault="00F100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3D384" w14:textId="77777777" w:rsidR="00F10056" w:rsidRDefault="00F100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89A"/>
    <w:multiLevelType w:val="hybridMultilevel"/>
    <w:tmpl w:val="8FAE9A2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DB6497"/>
    <w:multiLevelType w:val="hybridMultilevel"/>
    <w:tmpl w:val="2558E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9568B"/>
    <w:multiLevelType w:val="hybridMultilevel"/>
    <w:tmpl w:val="9ED27BA0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5DD26AB"/>
    <w:multiLevelType w:val="hybridMultilevel"/>
    <w:tmpl w:val="57B664A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E8297A"/>
    <w:multiLevelType w:val="hybridMultilevel"/>
    <w:tmpl w:val="2558E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26478"/>
    <w:multiLevelType w:val="hybridMultilevel"/>
    <w:tmpl w:val="57B664A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B57282"/>
    <w:multiLevelType w:val="hybridMultilevel"/>
    <w:tmpl w:val="DD604EC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C1124C5"/>
    <w:multiLevelType w:val="hybridMultilevel"/>
    <w:tmpl w:val="9ED27BA0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465119A"/>
    <w:multiLevelType w:val="hybridMultilevel"/>
    <w:tmpl w:val="96DC016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5319E3"/>
    <w:multiLevelType w:val="hybridMultilevel"/>
    <w:tmpl w:val="82BE435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013" w:hanging="360"/>
      </w:pPr>
    </w:lvl>
    <w:lvl w:ilvl="2" w:tplc="0405001B" w:tentative="1">
      <w:start w:val="1"/>
      <w:numFmt w:val="lowerRoman"/>
      <w:lvlText w:val="%3."/>
      <w:lvlJc w:val="right"/>
      <w:pPr>
        <w:ind w:left="1733" w:hanging="180"/>
      </w:pPr>
    </w:lvl>
    <w:lvl w:ilvl="3" w:tplc="0405000F" w:tentative="1">
      <w:start w:val="1"/>
      <w:numFmt w:val="decimal"/>
      <w:lvlText w:val="%4."/>
      <w:lvlJc w:val="left"/>
      <w:pPr>
        <w:ind w:left="2453" w:hanging="360"/>
      </w:pPr>
    </w:lvl>
    <w:lvl w:ilvl="4" w:tplc="04050019" w:tentative="1">
      <w:start w:val="1"/>
      <w:numFmt w:val="lowerLetter"/>
      <w:lvlText w:val="%5."/>
      <w:lvlJc w:val="left"/>
      <w:pPr>
        <w:ind w:left="3173" w:hanging="360"/>
      </w:pPr>
    </w:lvl>
    <w:lvl w:ilvl="5" w:tplc="0405001B" w:tentative="1">
      <w:start w:val="1"/>
      <w:numFmt w:val="lowerRoman"/>
      <w:lvlText w:val="%6."/>
      <w:lvlJc w:val="right"/>
      <w:pPr>
        <w:ind w:left="3893" w:hanging="180"/>
      </w:pPr>
    </w:lvl>
    <w:lvl w:ilvl="6" w:tplc="0405000F" w:tentative="1">
      <w:start w:val="1"/>
      <w:numFmt w:val="decimal"/>
      <w:lvlText w:val="%7."/>
      <w:lvlJc w:val="left"/>
      <w:pPr>
        <w:ind w:left="4613" w:hanging="360"/>
      </w:pPr>
    </w:lvl>
    <w:lvl w:ilvl="7" w:tplc="04050019" w:tentative="1">
      <w:start w:val="1"/>
      <w:numFmt w:val="lowerLetter"/>
      <w:lvlText w:val="%8."/>
      <w:lvlJc w:val="left"/>
      <w:pPr>
        <w:ind w:left="5333" w:hanging="360"/>
      </w:pPr>
    </w:lvl>
    <w:lvl w:ilvl="8" w:tplc="0405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0">
    <w:nsid w:val="1A8E64B8"/>
    <w:multiLevelType w:val="hybridMultilevel"/>
    <w:tmpl w:val="4236A0C6"/>
    <w:lvl w:ilvl="0" w:tplc="7F5A1B1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82956"/>
    <w:multiLevelType w:val="hybridMultilevel"/>
    <w:tmpl w:val="E1BEB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17A21"/>
    <w:multiLevelType w:val="hybridMultilevel"/>
    <w:tmpl w:val="A1A234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D2FF3"/>
    <w:multiLevelType w:val="hybridMultilevel"/>
    <w:tmpl w:val="2558E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0148C"/>
    <w:multiLevelType w:val="hybridMultilevel"/>
    <w:tmpl w:val="9ED27BA0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66F3B82"/>
    <w:multiLevelType w:val="hybridMultilevel"/>
    <w:tmpl w:val="9ED27BA0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83372E2"/>
    <w:multiLevelType w:val="hybridMultilevel"/>
    <w:tmpl w:val="9ED27BA0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AEE2969"/>
    <w:multiLevelType w:val="hybridMultilevel"/>
    <w:tmpl w:val="9ED27BA0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DF67416"/>
    <w:multiLevelType w:val="hybridMultilevel"/>
    <w:tmpl w:val="57B664A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CC141E"/>
    <w:multiLevelType w:val="hybridMultilevel"/>
    <w:tmpl w:val="57B664A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1E31E9C"/>
    <w:multiLevelType w:val="hybridMultilevel"/>
    <w:tmpl w:val="57B664A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C43C4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5CA4EB4"/>
    <w:multiLevelType w:val="hybridMultilevel"/>
    <w:tmpl w:val="9ED27BA0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DE12F93"/>
    <w:multiLevelType w:val="hybridMultilevel"/>
    <w:tmpl w:val="2558E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27806"/>
    <w:multiLevelType w:val="hybridMultilevel"/>
    <w:tmpl w:val="9ED27BA0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E591505"/>
    <w:multiLevelType w:val="hybridMultilevel"/>
    <w:tmpl w:val="9ED27BA0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3F903F32"/>
    <w:multiLevelType w:val="hybridMultilevel"/>
    <w:tmpl w:val="9ED27BA0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2810851"/>
    <w:multiLevelType w:val="hybridMultilevel"/>
    <w:tmpl w:val="9ED27BA0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32E7BF5"/>
    <w:multiLevelType w:val="hybridMultilevel"/>
    <w:tmpl w:val="57B664A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6CF24FE"/>
    <w:multiLevelType w:val="hybridMultilevel"/>
    <w:tmpl w:val="57B664A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9678F6"/>
    <w:multiLevelType w:val="hybridMultilevel"/>
    <w:tmpl w:val="9ED27BA0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4CA81811"/>
    <w:multiLevelType w:val="hybridMultilevel"/>
    <w:tmpl w:val="9ED27BA0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4E87446E"/>
    <w:multiLevelType w:val="hybridMultilevel"/>
    <w:tmpl w:val="9ED27BA0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4E8B7C4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4EAD13A2"/>
    <w:multiLevelType w:val="singleLevel"/>
    <w:tmpl w:val="E8D84526"/>
    <w:lvl w:ilvl="0">
      <w:start w:val="1"/>
      <w:numFmt w:val="decimal"/>
      <w:pStyle w:val="Nadpis3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35">
    <w:nsid w:val="52914E91"/>
    <w:multiLevelType w:val="hybridMultilevel"/>
    <w:tmpl w:val="57B664A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B4D69F1"/>
    <w:multiLevelType w:val="hybridMultilevel"/>
    <w:tmpl w:val="9ED27BA0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07D726B"/>
    <w:multiLevelType w:val="hybridMultilevel"/>
    <w:tmpl w:val="57B664A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1140637"/>
    <w:multiLevelType w:val="hybridMultilevel"/>
    <w:tmpl w:val="57B664A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44E5C4F"/>
    <w:multiLevelType w:val="hybridMultilevel"/>
    <w:tmpl w:val="9ED27BA0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64240B1"/>
    <w:multiLevelType w:val="hybridMultilevel"/>
    <w:tmpl w:val="9ED27BA0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69A6180"/>
    <w:multiLevelType w:val="hybridMultilevel"/>
    <w:tmpl w:val="3E047A9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7AADFF8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cs="Times New Roman" w:hint="default"/>
        <w:sz w:val="22"/>
        <w:szCs w:val="22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343FEA"/>
    <w:multiLevelType w:val="hybridMultilevel"/>
    <w:tmpl w:val="2558E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A157B"/>
    <w:multiLevelType w:val="hybridMultilevel"/>
    <w:tmpl w:val="57B664A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1F1FD0"/>
    <w:multiLevelType w:val="hybridMultilevel"/>
    <w:tmpl w:val="9ED27BA0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E5C5A95"/>
    <w:multiLevelType w:val="hybridMultilevel"/>
    <w:tmpl w:val="9ED27BA0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FB04C27"/>
    <w:multiLevelType w:val="hybridMultilevel"/>
    <w:tmpl w:val="57B664A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42"/>
  </w:num>
  <w:num w:numId="8">
    <w:abstractNumId w:val="10"/>
  </w:num>
  <w:num w:numId="9">
    <w:abstractNumId w:val="13"/>
  </w:num>
  <w:num w:numId="10">
    <w:abstractNumId w:val="23"/>
  </w:num>
  <w:num w:numId="11">
    <w:abstractNumId w:val="28"/>
  </w:num>
  <w:num w:numId="12">
    <w:abstractNumId w:val="38"/>
  </w:num>
  <w:num w:numId="13">
    <w:abstractNumId w:val="43"/>
  </w:num>
  <w:num w:numId="14">
    <w:abstractNumId w:val="35"/>
  </w:num>
  <w:num w:numId="15">
    <w:abstractNumId w:val="37"/>
  </w:num>
  <w:num w:numId="16">
    <w:abstractNumId w:val="19"/>
  </w:num>
  <w:num w:numId="17">
    <w:abstractNumId w:val="46"/>
  </w:num>
  <w:num w:numId="18">
    <w:abstractNumId w:val="20"/>
  </w:num>
  <w:num w:numId="19">
    <w:abstractNumId w:val="5"/>
  </w:num>
  <w:num w:numId="20">
    <w:abstractNumId w:val="18"/>
  </w:num>
  <w:num w:numId="21">
    <w:abstractNumId w:val="29"/>
  </w:num>
  <w:num w:numId="22">
    <w:abstractNumId w:val="3"/>
  </w:num>
  <w:num w:numId="23">
    <w:abstractNumId w:val="9"/>
  </w:num>
  <w:num w:numId="24">
    <w:abstractNumId w:val="1"/>
  </w:num>
  <w:num w:numId="25">
    <w:abstractNumId w:val="2"/>
  </w:num>
  <w:num w:numId="26">
    <w:abstractNumId w:val="17"/>
  </w:num>
  <w:num w:numId="27">
    <w:abstractNumId w:val="39"/>
  </w:num>
  <w:num w:numId="28">
    <w:abstractNumId w:val="30"/>
  </w:num>
  <w:num w:numId="29">
    <w:abstractNumId w:val="45"/>
  </w:num>
  <w:num w:numId="30">
    <w:abstractNumId w:val="14"/>
  </w:num>
  <w:num w:numId="31">
    <w:abstractNumId w:val="15"/>
  </w:num>
  <w:num w:numId="32">
    <w:abstractNumId w:val="0"/>
  </w:num>
  <w:num w:numId="33">
    <w:abstractNumId w:val="12"/>
  </w:num>
  <w:num w:numId="34">
    <w:abstractNumId w:val="11"/>
  </w:num>
  <w:num w:numId="35">
    <w:abstractNumId w:val="26"/>
  </w:num>
  <w:num w:numId="36">
    <w:abstractNumId w:val="22"/>
  </w:num>
  <w:num w:numId="37">
    <w:abstractNumId w:val="16"/>
  </w:num>
  <w:num w:numId="38">
    <w:abstractNumId w:val="27"/>
  </w:num>
  <w:num w:numId="39">
    <w:abstractNumId w:val="44"/>
  </w:num>
  <w:num w:numId="40">
    <w:abstractNumId w:val="7"/>
  </w:num>
  <w:num w:numId="41">
    <w:abstractNumId w:val="4"/>
  </w:num>
  <w:num w:numId="42">
    <w:abstractNumId w:val="40"/>
  </w:num>
  <w:num w:numId="43">
    <w:abstractNumId w:val="24"/>
  </w:num>
  <w:num w:numId="44">
    <w:abstractNumId w:val="36"/>
  </w:num>
  <w:num w:numId="45">
    <w:abstractNumId w:val="32"/>
  </w:num>
  <w:num w:numId="46">
    <w:abstractNumId w:val="31"/>
  </w:num>
  <w:num w:numId="47">
    <w:abstractNumId w:val="25"/>
  </w:num>
  <w:num w:numId="48">
    <w:abstractNumId w:val="33"/>
  </w:num>
  <w:num w:numId="49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C2904"/>
    <w:rsid w:val="0000147C"/>
    <w:rsid w:val="00011236"/>
    <w:rsid w:val="0002403B"/>
    <w:rsid w:val="00040C35"/>
    <w:rsid w:val="00054187"/>
    <w:rsid w:val="00056639"/>
    <w:rsid w:val="00065389"/>
    <w:rsid w:val="00065E72"/>
    <w:rsid w:val="000676D5"/>
    <w:rsid w:val="00093E04"/>
    <w:rsid w:val="0009640C"/>
    <w:rsid w:val="000A3F8F"/>
    <w:rsid w:val="000C558F"/>
    <w:rsid w:val="000C67A7"/>
    <w:rsid w:val="000D583B"/>
    <w:rsid w:val="000D7D3F"/>
    <w:rsid w:val="000E68A9"/>
    <w:rsid w:val="000F513B"/>
    <w:rsid w:val="00102961"/>
    <w:rsid w:val="00112CAD"/>
    <w:rsid w:val="0011719F"/>
    <w:rsid w:val="001172D8"/>
    <w:rsid w:val="0013104A"/>
    <w:rsid w:val="001360EC"/>
    <w:rsid w:val="00137A82"/>
    <w:rsid w:val="001472F3"/>
    <w:rsid w:val="00156394"/>
    <w:rsid w:val="001626BD"/>
    <w:rsid w:val="001651EE"/>
    <w:rsid w:val="0016774A"/>
    <w:rsid w:val="00170B71"/>
    <w:rsid w:val="00177465"/>
    <w:rsid w:val="00180D4C"/>
    <w:rsid w:val="00182FDF"/>
    <w:rsid w:val="00183256"/>
    <w:rsid w:val="001938DB"/>
    <w:rsid w:val="001A6D64"/>
    <w:rsid w:val="001B1C48"/>
    <w:rsid w:val="001B4038"/>
    <w:rsid w:val="001C2DC0"/>
    <w:rsid w:val="001C3A9A"/>
    <w:rsid w:val="001C6CC3"/>
    <w:rsid w:val="001D241A"/>
    <w:rsid w:val="001E10C7"/>
    <w:rsid w:val="001E2C6A"/>
    <w:rsid w:val="001E6211"/>
    <w:rsid w:val="001F04E6"/>
    <w:rsid w:val="001F3569"/>
    <w:rsid w:val="001F68AD"/>
    <w:rsid w:val="002033E0"/>
    <w:rsid w:val="00205CB1"/>
    <w:rsid w:val="00217AD8"/>
    <w:rsid w:val="00224634"/>
    <w:rsid w:val="002317D2"/>
    <w:rsid w:val="00231D84"/>
    <w:rsid w:val="002469D9"/>
    <w:rsid w:val="0025212D"/>
    <w:rsid w:val="002774CC"/>
    <w:rsid w:val="00293ED0"/>
    <w:rsid w:val="0029422F"/>
    <w:rsid w:val="002A0402"/>
    <w:rsid w:val="002A2B16"/>
    <w:rsid w:val="002B361A"/>
    <w:rsid w:val="002B4BDB"/>
    <w:rsid w:val="002C20BF"/>
    <w:rsid w:val="002D1ACD"/>
    <w:rsid w:val="002D1B47"/>
    <w:rsid w:val="002D7D6A"/>
    <w:rsid w:val="002F40E9"/>
    <w:rsid w:val="003015F5"/>
    <w:rsid w:val="00304707"/>
    <w:rsid w:val="003104D5"/>
    <w:rsid w:val="0031351B"/>
    <w:rsid w:val="0031400C"/>
    <w:rsid w:val="003225F7"/>
    <w:rsid w:val="00322C87"/>
    <w:rsid w:val="003310AD"/>
    <w:rsid w:val="00352170"/>
    <w:rsid w:val="00356032"/>
    <w:rsid w:val="00357221"/>
    <w:rsid w:val="00364ED9"/>
    <w:rsid w:val="00371D9A"/>
    <w:rsid w:val="0037397D"/>
    <w:rsid w:val="00375620"/>
    <w:rsid w:val="00377480"/>
    <w:rsid w:val="0038175F"/>
    <w:rsid w:val="003952D0"/>
    <w:rsid w:val="003D58AA"/>
    <w:rsid w:val="003F2725"/>
    <w:rsid w:val="003F3BC0"/>
    <w:rsid w:val="003F7F8B"/>
    <w:rsid w:val="00403761"/>
    <w:rsid w:val="00414CDB"/>
    <w:rsid w:val="00416901"/>
    <w:rsid w:val="00422B58"/>
    <w:rsid w:val="00434405"/>
    <w:rsid w:val="0044515B"/>
    <w:rsid w:val="004643D6"/>
    <w:rsid w:val="00465CA1"/>
    <w:rsid w:val="0047406D"/>
    <w:rsid w:val="004830C8"/>
    <w:rsid w:val="004861D3"/>
    <w:rsid w:val="00492C90"/>
    <w:rsid w:val="0049351E"/>
    <w:rsid w:val="0049606E"/>
    <w:rsid w:val="004B1367"/>
    <w:rsid w:val="004B75CA"/>
    <w:rsid w:val="004C3C34"/>
    <w:rsid w:val="004D3A9A"/>
    <w:rsid w:val="004D6099"/>
    <w:rsid w:val="004E1010"/>
    <w:rsid w:val="004E6AC6"/>
    <w:rsid w:val="004F3B13"/>
    <w:rsid w:val="00514496"/>
    <w:rsid w:val="005263DE"/>
    <w:rsid w:val="00534DE0"/>
    <w:rsid w:val="00545C60"/>
    <w:rsid w:val="00547D94"/>
    <w:rsid w:val="005619BB"/>
    <w:rsid w:val="00564105"/>
    <w:rsid w:val="00565D7D"/>
    <w:rsid w:val="00565D8E"/>
    <w:rsid w:val="005665C0"/>
    <w:rsid w:val="00581744"/>
    <w:rsid w:val="00583966"/>
    <w:rsid w:val="00597A9E"/>
    <w:rsid w:val="005A2E71"/>
    <w:rsid w:val="005B009C"/>
    <w:rsid w:val="005C1177"/>
    <w:rsid w:val="005C2904"/>
    <w:rsid w:val="005C3482"/>
    <w:rsid w:val="00602172"/>
    <w:rsid w:val="00604792"/>
    <w:rsid w:val="00611694"/>
    <w:rsid w:val="006259CA"/>
    <w:rsid w:val="00634B5E"/>
    <w:rsid w:val="00645F4D"/>
    <w:rsid w:val="0064655F"/>
    <w:rsid w:val="00655312"/>
    <w:rsid w:val="00657B5C"/>
    <w:rsid w:val="00663E30"/>
    <w:rsid w:val="00666927"/>
    <w:rsid w:val="00671D0C"/>
    <w:rsid w:val="00673D25"/>
    <w:rsid w:val="006770ED"/>
    <w:rsid w:val="0069306D"/>
    <w:rsid w:val="006930D4"/>
    <w:rsid w:val="006A5346"/>
    <w:rsid w:val="006B1C64"/>
    <w:rsid w:val="006B3C7C"/>
    <w:rsid w:val="006D4DCD"/>
    <w:rsid w:val="006D7EE1"/>
    <w:rsid w:val="006F1662"/>
    <w:rsid w:val="006F19A2"/>
    <w:rsid w:val="006F7B02"/>
    <w:rsid w:val="007075C7"/>
    <w:rsid w:val="00710CC5"/>
    <w:rsid w:val="007126BD"/>
    <w:rsid w:val="007127EF"/>
    <w:rsid w:val="00732E27"/>
    <w:rsid w:val="00733140"/>
    <w:rsid w:val="00751D7C"/>
    <w:rsid w:val="00751D98"/>
    <w:rsid w:val="00755A3A"/>
    <w:rsid w:val="007626EA"/>
    <w:rsid w:val="007631ED"/>
    <w:rsid w:val="0076576F"/>
    <w:rsid w:val="00767D35"/>
    <w:rsid w:val="00770C8B"/>
    <w:rsid w:val="00773FAC"/>
    <w:rsid w:val="007932CD"/>
    <w:rsid w:val="00794B03"/>
    <w:rsid w:val="00794E8B"/>
    <w:rsid w:val="00796B11"/>
    <w:rsid w:val="007A0E70"/>
    <w:rsid w:val="007A5807"/>
    <w:rsid w:val="007D087D"/>
    <w:rsid w:val="007D255B"/>
    <w:rsid w:val="007E4B81"/>
    <w:rsid w:val="007F11D9"/>
    <w:rsid w:val="007F55FF"/>
    <w:rsid w:val="007F6A56"/>
    <w:rsid w:val="007F7DB9"/>
    <w:rsid w:val="0080389F"/>
    <w:rsid w:val="0081442E"/>
    <w:rsid w:val="00814D31"/>
    <w:rsid w:val="0081681A"/>
    <w:rsid w:val="00824FCD"/>
    <w:rsid w:val="00825D6C"/>
    <w:rsid w:val="00833937"/>
    <w:rsid w:val="0084626A"/>
    <w:rsid w:val="008615E9"/>
    <w:rsid w:val="00867386"/>
    <w:rsid w:val="0087702B"/>
    <w:rsid w:val="00885B27"/>
    <w:rsid w:val="008910AD"/>
    <w:rsid w:val="008B4B30"/>
    <w:rsid w:val="008C60D7"/>
    <w:rsid w:val="008C746F"/>
    <w:rsid w:val="008D039A"/>
    <w:rsid w:val="008E0BD6"/>
    <w:rsid w:val="008E2742"/>
    <w:rsid w:val="009162FC"/>
    <w:rsid w:val="00924A26"/>
    <w:rsid w:val="00925DA5"/>
    <w:rsid w:val="00932121"/>
    <w:rsid w:val="009328D7"/>
    <w:rsid w:val="00944212"/>
    <w:rsid w:val="009560B3"/>
    <w:rsid w:val="0096120A"/>
    <w:rsid w:val="0096149F"/>
    <w:rsid w:val="00967D6D"/>
    <w:rsid w:val="009755C3"/>
    <w:rsid w:val="009826B7"/>
    <w:rsid w:val="009848DE"/>
    <w:rsid w:val="00985B17"/>
    <w:rsid w:val="00995983"/>
    <w:rsid w:val="009972E6"/>
    <w:rsid w:val="009A2BB8"/>
    <w:rsid w:val="009A48D1"/>
    <w:rsid w:val="009B4DD4"/>
    <w:rsid w:val="009C050A"/>
    <w:rsid w:val="009C1B0B"/>
    <w:rsid w:val="009C65A2"/>
    <w:rsid w:val="009D2674"/>
    <w:rsid w:val="009D6F53"/>
    <w:rsid w:val="009E109B"/>
    <w:rsid w:val="009E6A98"/>
    <w:rsid w:val="009F65C3"/>
    <w:rsid w:val="009F72AA"/>
    <w:rsid w:val="00A176FA"/>
    <w:rsid w:val="00A26EF3"/>
    <w:rsid w:val="00A4324D"/>
    <w:rsid w:val="00A46D22"/>
    <w:rsid w:val="00A61390"/>
    <w:rsid w:val="00A717CF"/>
    <w:rsid w:val="00A73232"/>
    <w:rsid w:val="00A765AB"/>
    <w:rsid w:val="00A8107E"/>
    <w:rsid w:val="00A91D37"/>
    <w:rsid w:val="00AC2341"/>
    <w:rsid w:val="00AD701F"/>
    <w:rsid w:val="00AE4814"/>
    <w:rsid w:val="00AF474A"/>
    <w:rsid w:val="00B162E2"/>
    <w:rsid w:val="00B24086"/>
    <w:rsid w:val="00B248A8"/>
    <w:rsid w:val="00B311E0"/>
    <w:rsid w:val="00B31B13"/>
    <w:rsid w:val="00B364C1"/>
    <w:rsid w:val="00B37F36"/>
    <w:rsid w:val="00B439B8"/>
    <w:rsid w:val="00B43BC0"/>
    <w:rsid w:val="00B4431F"/>
    <w:rsid w:val="00B46694"/>
    <w:rsid w:val="00B67FD3"/>
    <w:rsid w:val="00B7000E"/>
    <w:rsid w:val="00B70356"/>
    <w:rsid w:val="00B80DE2"/>
    <w:rsid w:val="00B82397"/>
    <w:rsid w:val="00B84365"/>
    <w:rsid w:val="00B847A9"/>
    <w:rsid w:val="00B9284B"/>
    <w:rsid w:val="00B94756"/>
    <w:rsid w:val="00B94FF5"/>
    <w:rsid w:val="00B95ED0"/>
    <w:rsid w:val="00BA0ABE"/>
    <w:rsid w:val="00BA3C93"/>
    <w:rsid w:val="00BB7592"/>
    <w:rsid w:val="00BC09E2"/>
    <w:rsid w:val="00BC4CDB"/>
    <w:rsid w:val="00BC69E4"/>
    <w:rsid w:val="00BC7976"/>
    <w:rsid w:val="00BD0E9D"/>
    <w:rsid w:val="00BD3455"/>
    <w:rsid w:val="00BE6A5B"/>
    <w:rsid w:val="00BE7AEC"/>
    <w:rsid w:val="00BF2B43"/>
    <w:rsid w:val="00BF3765"/>
    <w:rsid w:val="00BF4C9F"/>
    <w:rsid w:val="00C00A80"/>
    <w:rsid w:val="00C134D7"/>
    <w:rsid w:val="00C16711"/>
    <w:rsid w:val="00C16FC0"/>
    <w:rsid w:val="00C17D42"/>
    <w:rsid w:val="00C23255"/>
    <w:rsid w:val="00C27517"/>
    <w:rsid w:val="00C3224D"/>
    <w:rsid w:val="00C32581"/>
    <w:rsid w:val="00C37CFC"/>
    <w:rsid w:val="00C42DAF"/>
    <w:rsid w:val="00C5531B"/>
    <w:rsid w:val="00C60F49"/>
    <w:rsid w:val="00C656E4"/>
    <w:rsid w:val="00C73ADC"/>
    <w:rsid w:val="00C85E41"/>
    <w:rsid w:val="00C94C86"/>
    <w:rsid w:val="00CB0625"/>
    <w:rsid w:val="00CB0C55"/>
    <w:rsid w:val="00CB60E1"/>
    <w:rsid w:val="00CC43FF"/>
    <w:rsid w:val="00CD4D79"/>
    <w:rsid w:val="00CF2EE8"/>
    <w:rsid w:val="00CF39BF"/>
    <w:rsid w:val="00CF43AE"/>
    <w:rsid w:val="00CF657F"/>
    <w:rsid w:val="00D04BB4"/>
    <w:rsid w:val="00D148E5"/>
    <w:rsid w:val="00D15017"/>
    <w:rsid w:val="00D268C7"/>
    <w:rsid w:val="00D30945"/>
    <w:rsid w:val="00D37378"/>
    <w:rsid w:val="00D708F8"/>
    <w:rsid w:val="00D85BC4"/>
    <w:rsid w:val="00D90980"/>
    <w:rsid w:val="00D92565"/>
    <w:rsid w:val="00D942AB"/>
    <w:rsid w:val="00D96888"/>
    <w:rsid w:val="00DA1755"/>
    <w:rsid w:val="00DA38C8"/>
    <w:rsid w:val="00DB017F"/>
    <w:rsid w:val="00DB1A93"/>
    <w:rsid w:val="00DB26B3"/>
    <w:rsid w:val="00DB5F50"/>
    <w:rsid w:val="00DC3486"/>
    <w:rsid w:val="00DE3D73"/>
    <w:rsid w:val="00DF1F12"/>
    <w:rsid w:val="00DF59F8"/>
    <w:rsid w:val="00DF5F8F"/>
    <w:rsid w:val="00E1295B"/>
    <w:rsid w:val="00E370F1"/>
    <w:rsid w:val="00E54DC3"/>
    <w:rsid w:val="00E55DF6"/>
    <w:rsid w:val="00E5619B"/>
    <w:rsid w:val="00E6178C"/>
    <w:rsid w:val="00E6284D"/>
    <w:rsid w:val="00E640CA"/>
    <w:rsid w:val="00E721BE"/>
    <w:rsid w:val="00E74DC9"/>
    <w:rsid w:val="00E92E0D"/>
    <w:rsid w:val="00E93FC0"/>
    <w:rsid w:val="00EA13C4"/>
    <w:rsid w:val="00EA2FB4"/>
    <w:rsid w:val="00EB0CF1"/>
    <w:rsid w:val="00EB1BDE"/>
    <w:rsid w:val="00EB1D2D"/>
    <w:rsid w:val="00EB5A4A"/>
    <w:rsid w:val="00ED0B40"/>
    <w:rsid w:val="00ED3169"/>
    <w:rsid w:val="00EE0E26"/>
    <w:rsid w:val="00EE19E8"/>
    <w:rsid w:val="00EE7BFF"/>
    <w:rsid w:val="00EF700E"/>
    <w:rsid w:val="00F00395"/>
    <w:rsid w:val="00F02D35"/>
    <w:rsid w:val="00F03397"/>
    <w:rsid w:val="00F10056"/>
    <w:rsid w:val="00F115CF"/>
    <w:rsid w:val="00F149BC"/>
    <w:rsid w:val="00F17937"/>
    <w:rsid w:val="00F36382"/>
    <w:rsid w:val="00F42918"/>
    <w:rsid w:val="00F55629"/>
    <w:rsid w:val="00F56911"/>
    <w:rsid w:val="00F60A27"/>
    <w:rsid w:val="00F63382"/>
    <w:rsid w:val="00F633E9"/>
    <w:rsid w:val="00F67B58"/>
    <w:rsid w:val="00F720B8"/>
    <w:rsid w:val="00F73532"/>
    <w:rsid w:val="00F8037D"/>
    <w:rsid w:val="00F837FA"/>
    <w:rsid w:val="00F9484C"/>
    <w:rsid w:val="00F95355"/>
    <w:rsid w:val="00F96C91"/>
    <w:rsid w:val="00FA3067"/>
    <w:rsid w:val="00FA6286"/>
    <w:rsid w:val="00FB1242"/>
    <w:rsid w:val="00FB7D8A"/>
    <w:rsid w:val="00FC3AAE"/>
    <w:rsid w:val="00FC47E0"/>
    <w:rsid w:val="00FC4D1F"/>
    <w:rsid w:val="00FE4FA3"/>
    <w:rsid w:val="00FE79CB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E958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b/>
      <w:spacing w:val="80"/>
      <w:sz w:val="28"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spacing w:before="240" w:after="240"/>
      <w:ind w:left="374" w:hanging="374"/>
      <w:outlineLvl w:val="2"/>
    </w:pPr>
    <w:rPr>
      <w:b/>
      <w:caps/>
      <w:sz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D24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center"/>
    </w:pPr>
    <w:rPr>
      <w:i/>
    </w:rPr>
  </w:style>
  <w:style w:type="paragraph" w:styleId="Zkladntext2">
    <w:name w:val="Body Text 2"/>
    <w:basedOn w:val="Normln"/>
    <w:link w:val="Zkladntext2Char"/>
    <w:pPr>
      <w:jc w:val="both"/>
    </w:pPr>
  </w:style>
  <w:style w:type="paragraph" w:customStyle="1" w:styleId="zkladntext0">
    <w:name w:val="základní text"/>
    <w:basedOn w:val="Normln"/>
    <w:pPr>
      <w:spacing w:before="120"/>
      <w:jc w:val="both"/>
    </w:pPr>
  </w:style>
  <w:style w:type="character" w:customStyle="1" w:styleId="doplnit">
    <w:name w:val="doplnit"/>
    <w:rPr>
      <w:b/>
      <w:i/>
      <w:vanish/>
      <w:color w:val="FF0000"/>
      <w:sz w:val="24"/>
      <w:bdr w:val="none" w:sz="0" w:space="0" w:color="auto"/>
      <w:shd w:val="clear" w:color="auto" w:fill="FFFF00"/>
    </w:rPr>
  </w:style>
  <w:style w:type="paragraph" w:styleId="Zkladntext3">
    <w:name w:val="Body Text 3"/>
    <w:basedOn w:val="Normln"/>
    <w:rPr>
      <w:sz w:val="20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customStyle="1" w:styleId="Jitka">
    <w:name w:val="Jitka"/>
    <w:basedOn w:val="Normln"/>
    <w:pPr>
      <w:jc w:val="both"/>
    </w:pPr>
  </w:style>
  <w:style w:type="paragraph" w:customStyle="1" w:styleId="Normlnweb1">
    <w:name w:val="Normální (web)1"/>
    <w:basedOn w:val="Normln"/>
    <w:pPr>
      <w:spacing w:before="100" w:beforeAutospacing="1" w:after="100" w:afterAutospacing="1"/>
    </w:pPr>
    <w:rPr>
      <w:szCs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F9484C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C3482"/>
    <w:rPr>
      <w:rFonts w:ascii="Courier New" w:hAnsi="Courier New" w:cs="Courier New"/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885B2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85B27"/>
  </w:style>
  <w:style w:type="character" w:customStyle="1" w:styleId="PedmtkomenteChar">
    <w:name w:val="Předmět komentáře Char"/>
    <w:link w:val="Pedmtkomente"/>
    <w:rsid w:val="00885B27"/>
    <w:rPr>
      <w:b/>
      <w:bCs/>
    </w:rPr>
  </w:style>
  <w:style w:type="character" w:customStyle="1" w:styleId="Zkladntext2Char">
    <w:name w:val="Základní text 2 Char"/>
    <w:link w:val="Zkladntext2"/>
    <w:rsid w:val="00FC47E0"/>
    <w:rPr>
      <w:sz w:val="24"/>
    </w:rPr>
  </w:style>
  <w:style w:type="paragraph" w:styleId="Odstavecseseznamem">
    <w:name w:val="List Paragraph"/>
    <w:basedOn w:val="Normln"/>
    <w:uiPriority w:val="34"/>
    <w:qFormat/>
    <w:rsid w:val="00A26EF3"/>
    <w:pPr>
      <w:ind w:left="708"/>
    </w:pPr>
    <w:rPr>
      <w:szCs w:val="24"/>
    </w:rPr>
  </w:style>
  <w:style w:type="character" w:customStyle="1" w:styleId="Nadpis4Char">
    <w:name w:val="Nadpis 4 Char"/>
    <w:link w:val="Nadpis4"/>
    <w:semiHidden/>
    <w:rsid w:val="001D241A"/>
    <w:rPr>
      <w:rFonts w:ascii="Calibri" w:eastAsia="Times New Roman" w:hAnsi="Calibri" w:cs="Times New Roman"/>
      <w:b/>
      <w:bCs/>
      <w:sz w:val="28"/>
      <w:szCs w:val="28"/>
    </w:rPr>
  </w:style>
  <w:style w:type="paragraph" w:styleId="Revize">
    <w:name w:val="Revision"/>
    <w:hidden/>
    <w:uiPriority w:val="99"/>
    <w:semiHidden/>
    <w:rsid w:val="007075C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b/>
      <w:spacing w:val="80"/>
      <w:sz w:val="28"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spacing w:before="240" w:after="240"/>
      <w:ind w:left="374" w:hanging="374"/>
      <w:outlineLvl w:val="2"/>
    </w:pPr>
    <w:rPr>
      <w:b/>
      <w:caps/>
      <w:sz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D24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center"/>
    </w:pPr>
    <w:rPr>
      <w:i/>
    </w:rPr>
  </w:style>
  <w:style w:type="paragraph" w:styleId="Zkladntext2">
    <w:name w:val="Body Text 2"/>
    <w:basedOn w:val="Normln"/>
    <w:link w:val="Zkladntext2Char"/>
    <w:pPr>
      <w:jc w:val="both"/>
    </w:pPr>
  </w:style>
  <w:style w:type="paragraph" w:customStyle="1" w:styleId="zkladntext0">
    <w:name w:val="základní text"/>
    <w:basedOn w:val="Normln"/>
    <w:pPr>
      <w:spacing w:before="120"/>
      <w:jc w:val="both"/>
    </w:pPr>
  </w:style>
  <w:style w:type="character" w:customStyle="1" w:styleId="doplnit">
    <w:name w:val="doplnit"/>
    <w:rPr>
      <w:b/>
      <w:i/>
      <w:vanish/>
      <w:color w:val="FF0000"/>
      <w:sz w:val="24"/>
      <w:bdr w:val="none" w:sz="0" w:space="0" w:color="auto"/>
      <w:shd w:val="clear" w:color="auto" w:fill="FFFF00"/>
    </w:rPr>
  </w:style>
  <w:style w:type="paragraph" w:styleId="Zkladntext3">
    <w:name w:val="Body Text 3"/>
    <w:basedOn w:val="Normln"/>
    <w:rPr>
      <w:sz w:val="20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customStyle="1" w:styleId="Jitka">
    <w:name w:val="Jitka"/>
    <w:basedOn w:val="Normln"/>
    <w:pPr>
      <w:jc w:val="both"/>
    </w:pPr>
  </w:style>
  <w:style w:type="paragraph" w:customStyle="1" w:styleId="Normlnweb1">
    <w:name w:val="Normální (web)1"/>
    <w:basedOn w:val="Normln"/>
    <w:pPr>
      <w:spacing w:before="100" w:beforeAutospacing="1" w:after="100" w:afterAutospacing="1"/>
    </w:pPr>
    <w:rPr>
      <w:szCs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Textbubliny">
    <w:name w:val="Balloon Text"/>
    <w:basedOn w:val="Normln"/>
    <w:semiHidden/>
    <w:rsid w:val="00F9484C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rsid w:val="005C3482"/>
    <w:rPr>
      <w:rFonts w:ascii="Courier New" w:hAnsi="Courier New" w:cs="Courier New"/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885B27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885B27"/>
  </w:style>
  <w:style w:type="character" w:customStyle="1" w:styleId="PedmtkomenteChar">
    <w:name w:val="Předmět komentáře Char"/>
    <w:link w:val="Pedmtkomente"/>
    <w:rsid w:val="00885B27"/>
    <w:rPr>
      <w:b/>
      <w:bCs/>
    </w:rPr>
  </w:style>
  <w:style w:type="character" w:customStyle="1" w:styleId="Zkladntext2Char">
    <w:name w:val="Základní text 2 Char"/>
    <w:link w:val="Zkladntext2"/>
    <w:rsid w:val="00FC47E0"/>
    <w:rPr>
      <w:sz w:val="24"/>
    </w:rPr>
  </w:style>
  <w:style w:type="paragraph" w:styleId="Odstavecseseznamem">
    <w:name w:val="List Paragraph"/>
    <w:basedOn w:val="Normln"/>
    <w:uiPriority w:val="34"/>
    <w:qFormat/>
    <w:rsid w:val="00A26EF3"/>
    <w:pPr>
      <w:ind w:left="708"/>
    </w:pPr>
    <w:rPr>
      <w:szCs w:val="24"/>
    </w:rPr>
  </w:style>
  <w:style w:type="character" w:customStyle="1" w:styleId="Nadpis4Char">
    <w:name w:val="Nadpis 4 Char"/>
    <w:link w:val="Nadpis4"/>
    <w:semiHidden/>
    <w:rsid w:val="001D241A"/>
    <w:rPr>
      <w:rFonts w:ascii="Calibri" w:eastAsia="Times New Roman" w:hAnsi="Calibri" w:cs="Times New Roman"/>
      <w:b/>
      <w:bCs/>
      <w:sz w:val="28"/>
      <w:szCs w:val="28"/>
    </w:rPr>
  </w:style>
  <w:style w:type="paragraph" w:styleId="Revize">
    <w:name w:val="Revision"/>
    <w:hidden/>
    <w:uiPriority w:val="99"/>
    <w:semiHidden/>
    <w:rsid w:val="007075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860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Revize 2 Příloha 3 pro VDS 033</vt:lpstr>
    </vt:vector>
  </TitlesOfParts>
  <Company>SÚJB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Revize 2 Příloha 3 pro VDS 033</dc:title>
  <dc:creator>RNDr. Jan Salava, CSc.</dc:creator>
  <cp:lastModifiedBy>Petr Papírník</cp:lastModifiedBy>
  <cp:revision>3</cp:revision>
  <cp:lastPrinted>2017-12-18T08:44:00Z</cp:lastPrinted>
  <dcterms:created xsi:type="dcterms:W3CDTF">2018-08-15T11:10:00Z</dcterms:created>
  <dcterms:modified xsi:type="dcterms:W3CDTF">2018-08-15T11:11:00Z</dcterms:modified>
</cp:coreProperties>
</file>